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E67E0" w14:textId="49CB9428" w:rsidR="005832E4" w:rsidRDefault="000836C9" w:rsidP="005832E4">
      <w:pPr>
        <w:spacing w:before="0" w:after="240" w:line="276" w:lineRule="auto"/>
        <w:rPr>
          <w:noProof/>
          <w:lang w:eastAsia="en-US"/>
        </w:rPr>
      </w:pPr>
      <w:r>
        <w:rPr>
          <w:noProof/>
          <w:lang w:eastAsia="en-US"/>
        </w:rPr>
        <w:t xml:space="preserve">         </w:t>
      </w:r>
      <w:r w:rsidR="005832E4">
        <w:rPr>
          <w:noProof/>
        </w:rPr>
        <w:drawing>
          <wp:inline distT="0" distB="0" distL="0" distR="0" wp14:anchorId="2DDF1748" wp14:editId="6D86757E">
            <wp:extent cx="2057400" cy="112770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03393" cy="1152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832E4">
        <w:rPr>
          <w:noProof/>
          <w:lang w:eastAsia="en-US"/>
        </w:rPr>
        <w:t xml:space="preserve">            </w:t>
      </w:r>
      <w:r w:rsidR="005832E4">
        <w:rPr>
          <w:noProof/>
          <w:lang w:eastAsia="en-US"/>
        </w:rPr>
        <w:drawing>
          <wp:inline distT="0" distB="0" distL="0" distR="0" wp14:anchorId="05D73253" wp14:editId="08E50CDF">
            <wp:extent cx="2840607" cy="84264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621" cy="8473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832E4">
        <w:rPr>
          <w:noProof/>
          <w:lang w:eastAsia="en-US"/>
        </w:rPr>
        <w:t xml:space="preserve"> </w:t>
      </w:r>
    </w:p>
    <w:p w14:paraId="7B529DC1" w14:textId="2EAE99DC" w:rsidR="004D06EB" w:rsidRPr="000036DE" w:rsidRDefault="000B09A5" w:rsidP="00735D4A">
      <w:pPr>
        <w:spacing w:before="480" w:after="360" w:line="276" w:lineRule="auto"/>
        <w:jc w:val="center"/>
        <w:rPr>
          <w:rFonts w:ascii="Arial" w:hAnsi="Arial" w:cs="Arial"/>
          <w:b/>
          <w:bCs/>
          <w:i/>
          <w:iCs/>
          <w:sz w:val="40"/>
          <w:szCs w:val="40"/>
        </w:rPr>
      </w:pPr>
      <w:r w:rsidRPr="000036DE">
        <w:rPr>
          <w:rFonts w:ascii="Arial" w:hAnsi="Arial" w:cs="Arial"/>
          <w:b/>
          <w:bCs/>
          <w:i/>
          <w:iCs/>
          <w:sz w:val="48"/>
          <w:szCs w:val="48"/>
        </w:rPr>
        <w:t>ARCHIVIARE L’EREDITÀ DEL LIBANO</w:t>
      </w:r>
      <w:r w:rsidR="00163F89" w:rsidRPr="000036DE">
        <w:rPr>
          <w:rFonts w:ascii="Arial" w:hAnsi="Arial" w:cs="Arial"/>
          <w:b/>
          <w:bCs/>
          <w:i/>
          <w:iCs/>
          <w:sz w:val="40"/>
          <w:szCs w:val="40"/>
        </w:rPr>
        <w:t xml:space="preserve"> </w:t>
      </w:r>
    </w:p>
    <w:p w14:paraId="7235C735" w14:textId="206FA4CC" w:rsidR="0034095B" w:rsidRPr="008C456F" w:rsidRDefault="00163F89" w:rsidP="00FB4909">
      <w:pPr>
        <w:spacing w:before="0" w:after="240" w:line="300" w:lineRule="auto"/>
        <w:jc w:val="center"/>
        <w:rPr>
          <w:rFonts w:ascii="Arial" w:hAnsi="Arial" w:cs="Arial"/>
          <w:b/>
          <w:bCs/>
          <w:color w:val="FF0000"/>
          <w:sz w:val="28"/>
          <w:szCs w:val="28"/>
        </w:rPr>
      </w:pPr>
      <w:r w:rsidRPr="008C456F">
        <w:rPr>
          <w:rFonts w:ascii="Arial" w:hAnsi="Arial" w:cs="Arial"/>
          <w:b/>
          <w:bCs/>
          <w:sz w:val="28"/>
          <w:szCs w:val="28"/>
        </w:rPr>
        <w:t>INVITO CONGIUNTO DEL MINISTERO DELLA CULTURA/DIREZIONE GENERALE DELLE ANTICHITÀ (DGA) E DELL’HERITAGE INTERNATIONAL INSTITUTE (HII) PER IL PRIMO ARCHIVIO GLOBALE DELL’EREDITÀ LIBANESE</w:t>
      </w:r>
    </w:p>
    <w:p w14:paraId="12F428C8" w14:textId="68D47FB6" w:rsidR="007D052D" w:rsidRDefault="00163F89" w:rsidP="0034095B">
      <w:pPr>
        <w:spacing w:before="0" w:after="600" w:line="300" w:lineRule="auto"/>
        <w:jc w:val="center"/>
        <w:rPr>
          <w:rFonts w:ascii="Arial" w:hAnsi="Arial" w:cs="Arial"/>
          <w:i/>
          <w:iCs/>
          <w:sz w:val="28"/>
          <w:szCs w:val="28"/>
        </w:rPr>
      </w:pPr>
      <w:r w:rsidRPr="00FB4909">
        <w:rPr>
          <w:rFonts w:ascii="Arial" w:hAnsi="Arial" w:cs="Arial"/>
          <w:i/>
          <w:iCs/>
          <w:sz w:val="28"/>
          <w:szCs w:val="28"/>
        </w:rPr>
        <w:t>Invito internazionale alla raccolta, alla documentazione e alla conservazione del patrimonio culturale e digitale</w:t>
      </w:r>
    </w:p>
    <w:p w14:paraId="74429775" w14:textId="4B8DF5CD" w:rsidR="00545DC0" w:rsidRPr="000036DE" w:rsidRDefault="00163F89" w:rsidP="005832E4">
      <w:pPr>
        <w:spacing w:before="0" w:after="160" w:line="312" w:lineRule="auto"/>
        <w:rPr>
          <w:rFonts w:ascii="Arial" w:hAnsi="Arial" w:cs="Arial" w:eastAsia="Times New Roman"/>
          <w:sz w:val="22"/>
          <w:szCs w:val="22"/>
          <w:lang w:eastAsia="en-US"/>
        </w:rPr>
      </w:pPr>
      <w:r w:rsidRPr="000036DE">
        <w:rPr>
          <w:rFonts w:ascii="Arial" w:hAnsi="Arial" w:cs="Arial"/>
          <w:sz w:val="22"/>
          <w:szCs w:val="22"/>
        </w:rPr>
        <w:t xml:space="preserve">Con un’iniziativa congiunta storica e senza precedenti, il </w:t>
      </w:r>
      <w:bookmarkStart w:id="0" w:name="_Hlk242721218"/>
      <w:r w:rsidR="000B09A5" w:rsidRPr="000036DE">
        <w:rPr>
          <w:rFonts w:ascii="Arial" w:hAnsi="Arial" w:cs="Arial"/>
          <w:b/>
          <w:bCs/>
          <w:sz w:val="22"/>
          <w:szCs w:val="22"/>
        </w:rPr>
        <w:t>Ministero della Cultura/Direzione Generale delle Antichità (DGA) del Libano e l’Heritage International Institute (HII)</w:t>
      </w:r>
      <w:bookmarkEnd w:id="0"/>
      <w:r w:rsidRPr="000036DE">
        <w:rPr>
          <w:rFonts w:ascii="Arial" w:hAnsi="Arial" w:cs="Arial"/>
          <w:sz w:val="22"/>
          <w:szCs w:val="22"/>
        </w:rPr>
        <w:t xml:space="preserve">, </w:t>
      </w:r>
      <w:r w:rsidR="00545DC0" w:rsidRPr="000036DE">
        <w:rPr>
          <w:rFonts w:ascii="Arial" w:hAnsi="Arial" w:cs="Arial" w:eastAsia="Times New Roman"/>
          <w:sz w:val="22"/>
          <w:szCs w:val="22"/>
          <w:lang w:eastAsia="en-US"/>
        </w:rPr>
        <w:t xml:space="preserve">centro internazionale di eccellenza con sede in Italia dedicato alla conservazione, alla protezione e alla valorizzazione del patrimonio, hanno avviato </w:t>
      </w:r>
      <w:r w:rsidR="00545DC0" w:rsidRPr="004531D8">
        <w:rPr>
          <w:rFonts w:ascii="Arial" w:hAnsi="Arial" w:cs="Arial" w:eastAsia="Times New Roman"/>
          <w:sz w:val="22"/>
          <w:szCs w:val="22"/>
          <w:lang w:eastAsia="en-US"/>
        </w:rPr>
        <w:t>un’importante iniziativa di salvaguardia: la</w:t>
      </w:r>
      <w:r w:rsidR="00545DC0" w:rsidRPr="000036DE">
        <w:rPr>
          <w:rFonts w:ascii="Arial" w:hAnsi="Arial" w:cs="Arial" w:eastAsia="Times New Roman"/>
          <w:sz w:val="22"/>
          <w:szCs w:val="22"/>
          <w:lang w:eastAsia="en-US"/>
        </w:rPr>
        <w:t xml:space="preserve"> creazione del primo Archivio globale del patrimonio libanese. Questo deposito digitale sicuro e permanente è dedicato alla conservazione del patrimonio culturale materiale e immateriale del Libano per le generazioni future.</w:t>
      </w:r>
    </w:p>
    <w:p w14:paraId="731909D7" w14:textId="4C90E8EA" w:rsidR="007D052D" w:rsidRPr="000036DE" w:rsidRDefault="007031BB" w:rsidP="004D06EB">
      <w:pPr>
        <w:spacing w:before="0" w:after="160" w:line="312" w:lineRule="auto"/>
        <w:rPr>
          <w:rFonts w:ascii="Arial" w:hAnsi="Arial" w:cs="Arial"/>
          <w:sz w:val="22"/>
          <w:szCs w:val="22"/>
        </w:rPr>
      </w:pPr>
      <w:r w:rsidRPr="000036DE">
        <w:rPr>
          <w:rFonts w:ascii="Arial" w:hAnsi="Arial" w:cs="Arial"/>
          <w:sz w:val="22"/>
          <w:szCs w:val="22"/>
        </w:rPr>
        <w:t xml:space="preserve">Sulla scia </w:t>
      </w:r>
      <w:r w:rsidRPr="004531D8">
        <w:rPr>
          <w:rFonts w:ascii="Arial" w:hAnsi="Arial" w:cs="Arial"/>
          <w:sz w:val="22"/>
          <w:szCs w:val="22"/>
        </w:rPr>
        <w:t>dell’Accordo di cooperazione</w:t>
      </w:r>
      <w:r w:rsidRPr="000036DE">
        <w:rPr>
          <w:rFonts w:ascii="Arial" w:hAnsi="Arial" w:cs="Arial"/>
          <w:sz w:val="22"/>
          <w:szCs w:val="22"/>
        </w:rPr>
        <w:t xml:space="preserve"> firmato tra le due istituzioni </w:t>
      </w:r>
      <w:r w:rsidR="00613B5E" w:rsidRPr="000036DE">
        <w:rPr>
          <w:rFonts w:ascii="Arial" w:hAnsi="Arial" w:cs="Arial" w:eastAsia="Times New Roman"/>
          <w:sz w:val="22"/>
          <w:szCs w:val="22"/>
        </w:rPr>
        <w:t xml:space="preserve">il 31 maggio 2026 </w:t>
      </w:r>
      <w:r w:rsidRPr="000036DE">
        <w:rPr>
          <w:rFonts w:ascii="Arial" w:hAnsi="Arial" w:cs="Arial"/>
          <w:sz w:val="22"/>
          <w:szCs w:val="22"/>
        </w:rPr>
        <w:t>in occasione del vertice internazionale di Parma, la DGA e l’HII hanno unito le proprie competenze in un’unica e solida alleanza</w:t>
      </w:r>
      <w:r w:rsidR="000036DE" w:rsidRPr="000036DE">
        <w:rPr>
          <w:rFonts w:ascii="Arial" w:hAnsi="Arial" w:cs="Arial"/>
          <w:sz w:val="22"/>
          <w:szCs w:val="22"/>
        </w:rPr>
        <w:t xml:space="preserve">. </w:t>
      </w:r>
      <w:r w:rsidRPr="000036DE">
        <w:rPr>
          <w:rFonts w:ascii="Arial" w:hAnsi="Arial" w:cs="Arial"/>
          <w:sz w:val="22"/>
          <w:szCs w:val="22"/>
        </w:rPr>
        <w:t>L’HII mette la propria rete internazionale di professionisti al servizio di questa missione, in linea con il suo mandato fondamentale di salvaguardare i tesori culturali in tempo di conflitto come in tempo di pace,</w:t>
      </w:r>
      <w:r w:rsidRPr="000036DE">
        <w:rPr>
          <w:rFonts w:ascii="Arial" w:hAnsi="Arial" w:cs="Arial"/>
          <w:sz w:val="22"/>
          <w:szCs w:val="22"/>
        </w:rPr>
        <w:t xml:space="preserve"> </w:t>
      </w:r>
      <w:r w:rsidRPr="000036DE">
        <w:rPr>
          <w:rFonts w:ascii="Arial" w:hAnsi="Arial" w:cs="Arial"/>
          <w:sz w:val="22"/>
          <w:szCs w:val="22"/>
        </w:rPr>
        <w:t xml:space="preserve">promuovendo così la sicurezza internazionale, i diritti umani e lo sviluppo sostenibile. </w:t>
      </w:r>
    </w:p>
    <w:p w14:paraId="229B8268" w14:textId="1C2CE24F" w:rsidR="007D052D" w:rsidRDefault="00163F89" w:rsidP="00BC1136">
      <w:pPr>
        <w:spacing w:before="0" w:after="160" w:line="312" w:lineRule="auto"/>
        <w:rPr>
          <w:rFonts w:ascii="Arial" w:hAnsi="Arial" w:cs="Arial"/>
          <w:sz w:val="22"/>
          <w:szCs w:val="22"/>
        </w:rPr>
      </w:pPr>
      <w:r w:rsidRPr="0034095B">
        <w:rPr>
          <w:rFonts w:ascii="Arial" w:hAnsi="Arial" w:cs="Arial"/>
          <w:sz w:val="22"/>
          <w:szCs w:val="22"/>
        </w:rPr>
        <w:lastRenderedPageBreak/>
        <w:t xml:space="preserve">Il patrimonio culturale rappresenta una risorsa essenziale per comprendere la storia, le identità e il rapporto tra comunità e territori. In linea con i principi dell’UNESCO, la sua tutela richiede il coinvolgimento attivo dei cittadini e delle comunità, custodi di memorie, saperi e tradizioni. Il presente Invito internazionale sollecita contributi per la raccolta e la conservazione del patrimonio culturale materiale e immateriale </w:t>
      </w:r>
      <w:r w:rsidR="008F5FD8" w:rsidRPr="004531D8">
        <w:rPr>
          <w:rFonts w:ascii="Arial" w:hAnsi="Arial" w:cs="Arial"/>
          <w:sz w:val="22"/>
          <w:szCs w:val="22"/>
        </w:rPr>
        <w:t>del Libano</w:t>
      </w:r>
      <w:r w:rsidRPr="004531D8">
        <w:rPr>
          <w:rFonts w:ascii="Arial" w:hAnsi="Arial" w:cs="Arial"/>
          <w:sz w:val="22"/>
          <w:szCs w:val="22"/>
        </w:rPr>
        <w:t>,</w:t>
      </w:r>
      <w:r w:rsidRPr="000036DE">
        <w:rPr>
          <w:rFonts w:ascii="Arial" w:hAnsi="Arial" w:cs="Arial"/>
          <w:sz w:val="22"/>
          <w:szCs w:val="22"/>
        </w:rPr>
        <w:t xml:space="preserve"> nonché del suo paesaggio culturale e del suo patrimonio digitale, con l’obiettivo di creare un archivio digitale aperto, permanente e partecipativo a sostegno della memoria collettiva, della ricerca, dell’istruzione e della trasmissione delle eredità culturali alle generazioni future. La vostra impronta di oggi garantirà domani la salvaguardia del patrimonio del Libano.</w:t>
      </w:r>
    </w:p>
    <w:p w14:paraId="42E688A7" w14:textId="6B89B1E5" w:rsidR="007D052D" w:rsidRPr="0034095B" w:rsidRDefault="00163F89" w:rsidP="00D67C23">
      <w:pPr>
        <w:pStyle w:val="Heading1"/>
        <w:keepNext/>
        <w:rPr/>
      </w:pPr>
      <w:r w:rsidRPr="00BF6FE8">
        <w:rPr/>
        <w:t>I QUATTRO PILASTRI DEL NOSTRO PATRIMONIO</w:t>
      </w:r>
    </w:p>
    <w:p w14:paraId="21154357" w14:textId="1C7A904F" w:rsidR="007D052D" w:rsidRDefault="00163F89" w:rsidP="00BF6FE8">
      <w:pPr>
        <w:spacing w:before="0" w:after="160" w:line="312" w:lineRule="auto"/>
        <w:rPr>
          <w:rFonts w:ascii="Arial" w:hAnsi="Arial" w:cs="Arial"/>
          <w:strike/>
          <w:sz w:val="22"/>
          <w:szCs w:val="22"/>
        </w:rPr>
      </w:pPr>
      <w:r w:rsidRPr="0034095B">
        <w:rPr>
          <w:rFonts w:ascii="Arial" w:hAnsi="Arial" w:cs="Arial"/>
          <w:sz w:val="22"/>
          <w:szCs w:val="22"/>
        </w:rPr>
        <w:t xml:space="preserve">Ogni documento che condividete entra a far parte di una monumentale banca dati globale, alimentata dalla rete congiunta di </w:t>
      </w:r>
      <w:r w:rsidR="00735D4A" w:rsidRPr="00BF6FE8">
        <w:rPr>
          <w:rFonts w:ascii="Arial" w:hAnsi="Arial" w:cs="Arial"/>
          <w:b/>
          <w:bCs/>
          <w:sz w:val="22"/>
          <w:szCs w:val="22"/>
        </w:rPr>
        <w:t>DGA e HII.</w:t>
      </w:r>
      <w:r w:rsidRPr="00BF6FE8">
        <w:rPr>
          <w:rFonts w:ascii="Arial" w:hAnsi="Arial" w:cs="Arial"/>
          <w:sz w:val="22"/>
          <w:szCs w:val="22"/>
        </w:rPr>
        <w:t xml:space="preserve"> </w:t>
      </w:r>
    </w:p>
    <w:p w14:paraId="4425711A" w14:textId="3BC2D7E3" w:rsidR="008F5FD8" w:rsidRPr="00BF6FE8" w:rsidRDefault="008F5FD8" w:rsidP="005832E4">
      <w:pPr>
        <w:spacing w:before="0" w:after="160" w:line="312" w:lineRule="auto"/>
        <w:rPr>
          <w:rFonts w:ascii="Arial" w:hAnsi="Arial" w:cs="Arial" w:eastAsia="Times New Roman"/>
          <w:sz w:val="22"/>
          <w:szCs w:val="22"/>
          <w:lang w:eastAsia="en-US"/>
        </w:rPr>
      </w:pPr>
      <w:r w:rsidRPr="00BF6FE8">
        <w:rPr>
          <w:rFonts w:ascii="Arial" w:hAnsi="Arial" w:cs="Arial" w:eastAsia="Times New Roman"/>
          <w:sz w:val="22"/>
          <w:szCs w:val="22"/>
          <w:lang w:eastAsia="en-US"/>
        </w:rPr>
        <w:t>L’archivio potrà comprendere materiali in diversi formati documentali, quali registrazioni audio, registrazioni audiovisive, trascrizioni scritte (ad esempio vecchie lettere di famiglia, diari, manoscritti storici o atti di proprietà fondiaria degli antenati), fotografie, cartoline e documentazione sul campo. Ogni documento è prezioso.</w:t>
      </w:r>
    </w:p>
    <w:p w14:paraId="7015EA7C" w14:textId="09199FE3" w:rsidR="007D052D" w:rsidRDefault="0034095B" w:rsidP="00D67C23">
      <w:pPr>
        <w:pStyle w:val="Heading2"/>
        <w:keepNext/>
        <w:rPr/>
      </w:pPr>
      <w:r w:rsidRPr="00235200">
        <w:rPr/>
        <w:t>1.PATRIMONIO MATERIALE</w:t>
      </w:r>
    </w:p>
    <w:p w14:paraId="7E297435" w14:textId="703AF002" w:rsidR="008F5FD8" w:rsidRPr="00BF6FE8" w:rsidRDefault="008F5FD8" w:rsidP="005832E4">
      <w:pPr>
        <w:numPr>
          <w:ilvl w:val="0"/>
          <w:numId w:val="8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 w:rsidRPr="00BF6FE8">
        <w:rPr>
          <w:rStyle w:val="Strong"/>
          <w:rFonts w:ascii="Arial" w:hAnsi="Arial" w:cs="Arial"/>
          <w:sz w:val="22"/>
          <w:szCs w:val="22"/>
        </w:rPr>
        <w:t>Fotografie storiche:</w:t>
      </w:r>
      <w:r w:rsidRPr="00BF6FE8">
        <w:rPr>
          <w:rFonts w:ascii="Arial" w:hAnsi="Arial" w:cs="Arial"/>
          <w:sz w:val="22"/>
          <w:szCs w:val="22"/>
        </w:rPr>
        <w:t xml:space="preserve"> persone, vita quotidiana, paesaggi, monumenti storici, edifici e architettura tradizionali, centri storici e borghi antichi, siti archeologici, luoghi di culto, patrimonio industriale, architettura moderna, opere d’arte. </w:t>
      </w:r>
    </w:p>
    <w:p w14:paraId="175C0114" w14:textId="4D6801E5" w:rsidR="008F5FD8" w:rsidRPr="00BF6FE8" w:rsidRDefault="008F5FD8" w:rsidP="005832E4">
      <w:pPr>
        <w:numPr>
          <w:ilvl w:val="0"/>
          <w:numId w:val="8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 w:rsidRPr="00BF6FE8">
        <w:rPr>
          <w:rStyle w:val="Strong"/>
          <w:rFonts w:ascii="Arial" w:hAnsi="Arial" w:cs="Arial"/>
          <w:sz w:val="22"/>
          <w:szCs w:val="22"/>
        </w:rPr>
        <w:t>Mappe e planimetrie architettoniche:</w:t>
      </w:r>
      <w:r w:rsidRPr="00BF6FE8">
        <w:rPr>
          <w:rFonts w:ascii="Arial" w:hAnsi="Arial" w:cs="Arial"/>
          <w:sz w:val="22"/>
          <w:szCs w:val="22"/>
        </w:rPr>
        <w:t xml:space="preserve"> documenti che illustrano l’evoluzione dei paesaggi geografici o strutturali. Carte geografiche e cartografia</w:t>
      </w:r>
    </w:p>
    <w:p w14:paraId="3FA21E6D" w14:textId="671BE2FF" w:rsidR="008F5FD8" w:rsidRPr="00BF6FE8" w:rsidRDefault="008F5FD8" w:rsidP="005832E4">
      <w:pPr>
        <w:numPr>
          <w:ilvl w:val="0"/>
          <w:numId w:val="8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 w:rsidRPr="00BF6FE8">
        <w:rPr>
          <w:rStyle w:val="Strong"/>
          <w:rFonts w:ascii="Arial" w:hAnsi="Arial" w:cs="Arial"/>
          <w:sz w:val="22"/>
          <w:szCs w:val="22"/>
        </w:rPr>
        <w:t>Corrispondenza personale e diari:</w:t>
      </w:r>
      <w:r w:rsidRPr="00BF6FE8">
        <w:rPr>
          <w:rFonts w:ascii="Arial" w:hAnsi="Arial" w:cs="Arial"/>
          <w:sz w:val="22"/>
          <w:szCs w:val="22"/>
        </w:rPr>
        <w:t xml:space="preserve"> lettere, taccuini e riflessioni personali che documentano esperienze vissute e storie personali. </w:t>
      </w:r>
    </w:p>
    <w:p w14:paraId="49762459" w14:textId="11AC9668" w:rsidR="008F5FD8" w:rsidRPr="00BF6FE8" w:rsidRDefault="008F5FD8" w:rsidP="005832E4">
      <w:pPr>
        <w:numPr>
          <w:ilvl w:val="0"/>
          <w:numId w:val="8"/>
        </w:numPr>
        <w:spacing w:before="0" w:after="160" w:line="312" w:lineRule="auto"/>
        <w:ind w:left="720" w:hanging="360"/>
        <w:rPr>
          <w:rFonts w:ascii="Arial" w:hAnsi="Arial" w:cs="Arial"/>
          <w:sz w:val="22"/>
          <w:szCs w:val="22"/>
        </w:rPr>
      </w:pPr>
      <w:r w:rsidRPr="00BF6FE8">
        <w:rPr>
          <w:rStyle w:val="Strong"/>
          <w:rFonts w:ascii="Arial" w:hAnsi="Arial" w:cs="Arial"/>
          <w:sz w:val="22"/>
          <w:szCs w:val="22"/>
        </w:rPr>
        <w:t>Manoscritti, pubblicazioni e archivi di famiglia:</w:t>
      </w:r>
      <w:r w:rsidRPr="00BF6FE8">
        <w:rPr>
          <w:rFonts w:ascii="Arial" w:hAnsi="Arial" w:cs="Arial"/>
          <w:sz w:val="22"/>
          <w:szCs w:val="22"/>
        </w:rPr>
        <w:t xml:space="preserve"> testi editi e inediti, collezioni private, documenti d’archivio amministrativi e comunitari e raccolte genealogiche.</w:t>
      </w:r>
    </w:p>
    <w:p w14:paraId="0C888D7B" w14:textId="77777777" w:rsidR="0034095B" w:rsidRPr="002C5778" w:rsidRDefault="0034095B">
      <w:pPr>
        <w:spacing w:before="0" w:after="160" w:line="312" w:lineRule="auto"/>
        <w:rPr>
          <w:rFonts w:ascii="Arial" w:hAnsi="Arial" w:cs="Arial"/>
          <w:sz w:val="22"/>
          <w:szCs w:val="22"/>
        </w:rPr>
      </w:pPr>
      <w:bookmarkStart w:id="1" w:name="_dmnuj1ddtegv" w:colFirst="0" w:colLast="0"/>
      <w:bookmarkEnd w:id="1"/>
    </w:p>
    <w:p w14:paraId="3031D5BD" w14:textId="3A6A5CEA" w:rsidR="007D052D" w:rsidRPr="0034095B" w:rsidRDefault="0034095B" w:rsidP="00C5017E">
      <w:pPr>
        <w:pStyle w:val="Heading2"/>
        <w:keepNext/>
        <w:rPr/>
      </w:pPr>
      <w:r w:rsidRPr="002C5778">
        <w:rPr/>
        <w:t>2. PATRIMONIO IMMATERIALE</w:t>
      </w:r>
    </w:p>
    <w:p w14:paraId="02E17F1E" w14:textId="44554CA7" w:rsidR="007D052D" w:rsidRPr="0034095B" w:rsidRDefault="00163F89" w:rsidP="00C5017E">
      <w:p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 w:rsidRPr="0034095B">
        <w:rPr>
          <w:rFonts w:ascii="Arial" w:hAnsi="Arial" w:cs="Arial"/>
          <w:b/>
          <w:bCs/>
          <w:sz w:val="22"/>
          <w:szCs w:val="22"/>
        </w:rPr>
        <w:t>a) Tradizioni ed espressioni orali:</w:t>
      </w:r>
      <w:r w:rsidRPr="0034095B">
        <w:rPr>
          <w:rFonts w:ascii="Arial" w:hAnsi="Arial" w:cs="Arial"/>
          <w:sz w:val="22"/>
          <w:szCs w:val="22"/>
        </w:rPr>
        <w:t xml:space="preserve"> </w:t>
      </w:r>
      <w:r w:rsidR="008F5FD8" w:rsidRPr="00BF6FE8">
        <w:rPr>
          <w:rFonts w:ascii="Arial" w:hAnsi="Arial" w:cs="Arial"/>
          <w:sz w:val="22"/>
          <w:szCs w:val="22"/>
        </w:rPr>
        <w:t xml:space="preserve">testimonianze parlate o folklore documentato, </w:t>
      </w:r>
      <w:r w:rsidRPr="00BF6FE8">
        <w:rPr>
          <w:rFonts w:ascii="Arial" w:hAnsi="Arial" w:cs="Arial"/>
          <w:sz w:val="22"/>
          <w:szCs w:val="22"/>
        </w:rPr>
        <w:t>storie, racconti popolari, leggende, fiabe, memorie e narrazioni locali, proverbi, dialetti, lingue locali e minoritarie, testimonianze orali e interviste.</w:t>
      </w:r>
    </w:p>
    <w:p w14:paraId="1FD65201" w14:textId="012D4D07" w:rsidR="007D052D" w:rsidRPr="0034095B" w:rsidRDefault="00163F89" w:rsidP="00C5017E">
      <w:p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 w:rsidRPr="0034095B">
        <w:rPr>
          <w:rFonts w:ascii="Arial" w:hAnsi="Arial" w:cs="Arial"/>
          <w:b/>
          <w:bCs/>
          <w:sz w:val="22"/>
          <w:szCs w:val="22"/>
        </w:rPr>
        <w:t>b) Arti dello spettacolo:</w:t>
      </w:r>
      <w:r w:rsidRPr="0034095B">
        <w:rPr>
          <w:rFonts w:ascii="Arial" w:hAnsi="Arial" w:cs="Arial"/>
          <w:sz w:val="22"/>
          <w:szCs w:val="22"/>
        </w:rPr>
        <w:t xml:space="preserve"> canti tradizionali, danze tradizionali, teatro popolare, spettacoli comunitari.</w:t>
      </w:r>
    </w:p>
    <w:p w14:paraId="7C14BB5E" w14:textId="77777777" w:rsidR="007D052D" w:rsidRPr="0034095B" w:rsidRDefault="00163F89" w:rsidP="00C5017E">
      <w:p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 w:rsidRPr="0034095B">
        <w:rPr>
          <w:rFonts w:ascii="Arial" w:hAnsi="Arial" w:cs="Arial"/>
          <w:b/>
          <w:bCs/>
          <w:sz w:val="22"/>
          <w:szCs w:val="22"/>
        </w:rPr>
        <w:t>c) Consuetudini sociali, eventi rituali e festivi:</w:t>
      </w:r>
      <w:r w:rsidRPr="0034095B">
        <w:rPr>
          <w:rFonts w:ascii="Arial" w:hAnsi="Arial" w:cs="Arial"/>
          <w:sz w:val="22"/>
          <w:szCs w:val="22"/>
        </w:rPr>
        <w:t xml:space="preserve"> feste e sagre locali, celebrazioni religiose, cerimonie tradizionali, eventi comunitari, commemorazioni storiche.</w:t>
      </w:r>
    </w:p>
    <w:p w14:paraId="4264EF2C" w14:textId="77777777" w:rsidR="007D052D" w:rsidRPr="0034095B" w:rsidRDefault="00163F89" w:rsidP="00C5017E">
      <w:p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 w:rsidRPr="0034095B">
        <w:rPr>
          <w:rFonts w:ascii="Arial" w:hAnsi="Arial" w:cs="Arial"/>
          <w:b/>
          <w:bCs/>
          <w:sz w:val="22"/>
          <w:szCs w:val="22"/>
        </w:rPr>
        <w:t>d) Cognizioni e prassi relative alla natura e all’universo:</w:t>
      </w:r>
      <w:r w:rsidRPr="0034095B">
        <w:rPr>
          <w:rFonts w:ascii="Arial" w:hAnsi="Arial" w:cs="Arial"/>
          <w:sz w:val="22"/>
          <w:szCs w:val="22"/>
        </w:rPr>
        <w:t xml:space="preserve"> saperi agricoli e tradizioni contadine, tecniche tradizionali di allevamento, conoscenze ambientali tradizionali, calendari stagionali, gestione tradizionale delle risorse naturali, conoscenze climatiche e territoriali.</w:t>
      </w:r>
    </w:p>
    <w:p w14:paraId="353845B9" w14:textId="785A2DA8" w:rsidR="007D052D" w:rsidRDefault="00163F89" w:rsidP="00C5017E">
      <w:p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 w:rsidRPr="0034095B">
        <w:rPr>
          <w:rFonts w:ascii="Arial" w:hAnsi="Arial" w:cs="Arial"/>
          <w:b/>
          <w:bCs/>
          <w:sz w:val="22"/>
          <w:szCs w:val="22"/>
        </w:rPr>
        <w:t>e) Artigianato tradizionale:</w:t>
      </w:r>
      <w:r w:rsidRPr="0034095B">
        <w:rPr>
          <w:rFonts w:ascii="Arial" w:hAnsi="Arial" w:cs="Arial"/>
          <w:sz w:val="22"/>
          <w:szCs w:val="22"/>
        </w:rPr>
        <w:t xml:space="preserve"> tecniche artigianali, mestieri e attività artigianali storiche, produzioni tradizionali, strumenti e tecnologie tradizionali, trasmissione di saperi e competenze professionali.</w:t>
      </w:r>
    </w:p>
    <w:p w14:paraId="407A372B" w14:textId="77777777" w:rsidR="00E21760" w:rsidRDefault="000B09A5" w:rsidP="00E21760">
      <w:pPr>
        <w:keepNext/>
        <w:spacing w:before="0" w:after="60" w:line="312" w:lineRule="auto"/>
        <w:ind w:left="720" w:hanging="665"/>
        <w:rPr>
          <w:rFonts w:ascii="Arial" w:hAnsi="Arial" w:cs="Arial" w:eastAsia="Times New Roman"/>
          <w:sz w:val="22"/>
          <w:szCs w:val="22"/>
        </w:rPr>
      </w:pPr>
      <w:r w:rsidRPr="00E21760">
        <w:rPr>
          <w:rFonts w:ascii="Arial" w:hAnsi="Arial" w:cs="Arial" w:eastAsia="Times New Roman"/>
          <w:b/>
          <w:bCs/>
          <w:sz w:val="22"/>
          <w:szCs w:val="22"/>
        </w:rPr>
        <w:t xml:space="preserve">     f)</w:t>
      </w:r>
      <w:r w:rsidRPr="00BF6FE8">
        <w:rPr>
          <w:rFonts w:ascii="Arial" w:hAnsi="Arial" w:cs="Arial" w:eastAsia="Times New Roman"/>
          <w:i/>
          <w:iCs/>
          <w:sz w:val="22"/>
          <w:szCs w:val="22"/>
        </w:rPr>
        <w:t xml:space="preserve"> </w:t>
      </w:r>
      <w:r w:rsidRPr="00E21760">
        <w:rPr>
          <w:rFonts w:ascii="Arial" w:hAnsi="Arial" w:cs="Arial" w:eastAsia="Times New Roman"/>
          <w:b/>
          <w:bCs/>
          <w:i/>
          <w:iCs/>
          <w:sz w:val="22"/>
          <w:szCs w:val="22"/>
        </w:rPr>
        <w:t>Tradizioni culinarie</w:t>
      </w:r>
      <w:r w:rsidRPr="00BF6FE8">
        <w:rPr>
          <w:rFonts w:ascii="Arial" w:hAnsi="Arial" w:cs="Arial" w:eastAsia="Times New Roman"/>
          <w:i/>
          <w:iCs/>
          <w:sz w:val="22"/>
          <w:szCs w:val="22"/>
        </w:rPr>
        <w:t>:</w:t>
      </w:r>
      <w:r w:rsidRPr="00BF6FE8">
        <w:rPr>
          <w:rFonts w:ascii="Arial" w:hAnsi="Arial" w:cs="Arial" w:eastAsia="Times New Roman"/>
          <w:sz w:val="22"/>
          <w:szCs w:val="22"/>
        </w:rPr>
        <w:t xml:space="preserve"> ricette autentiche, registrazioni di cucina tradizionale,   </w:t>
      </w:r>
    </w:p>
    <w:p w14:paraId="5433F776" w14:textId="78C02E8F" w:rsidR="000B09A5" w:rsidRPr="00E21760" w:rsidRDefault="00E21760" w:rsidP="00E21760">
      <w:pPr>
        <w:spacing w:before="0" w:after="160" w:line="312" w:lineRule="auto"/>
        <w:ind w:left="110"/>
        <w:rPr>
          <w:rFonts w:ascii="Arial" w:hAnsi="Arial" w:cs="Arial" w:eastAsia="Times New Roman"/>
          <w:sz w:val="22"/>
          <w:szCs w:val="22"/>
        </w:rPr>
      </w:pPr>
      <w:r>
        <w:rPr>
          <w:rFonts w:ascii="Arial" w:hAnsi="Arial" w:cs="Arial" w:eastAsia="Times New Roman"/>
          <w:sz w:val="22"/>
          <w:szCs w:val="22"/>
        </w:rPr>
        <w:t xml:space="preserve">          racconti culturali legati al cibo</w:t>
      </w:r>
    </w:p>
    <w:p w14:paraId="4D8C543B" w14:textId="30B9594B" w:rsidR="007D052D" w:rsidRPr="0034095B" w:rsidRDefault="00163F89" w:rsidP="00C5017E">
      <w:pPr>
        <w:pStyle w:val="Heading2"/>
        <w:keepNext/>
        <w:rPr/>
      </w:pPr>
      <w:r w:rsidRPr="0034095B">
        <w:rPr/>
        <w:t>3. PAESAGGI CULTURALI</w:t>
      </w:r>
    </w:p>
    <w:p w14:paraId="1B882E28" w14:textId="77777777" w:rsidR="007D052D" w:rsidRPr="0034095B" w:rsidRDefault="00163F89" w:rsidP="00C5017E">
      <w:pPr>
        <w:numPr>
          <w:ilvl w:val="0"/>
          <w:numId w:val="11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 w:rsidRPr="0034095B">
        <w:rPr>
          <w:rFonts w:ascii="Arial" w:hAnsi="Arial" w:cs="Arial"/>
          <w:sz w:val="22"/>
          <w:szCs w:val="22"/>
        </w:rPr>
        <w:t>Foreste sacre di cedri e alberi secolari</w:t>
      </w:r>
    </w:p>
    <w:p w14:paraId="525F7C63" w14:textId="77777777" w:rsidR="007D052D" w:rsidRDefault="00163F89" w:rsidP="00C5017E">
      <w:pPr>
        <w:numPr>
          <w:ilvl w:val="0"/>
          <w:numId w:val="11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Riserve della biosfera e aree protette</w:t>
      </w:r>
    </w:p>
    <w:p w14:paraId="3433C339" w14:textId="6A1A5512" w:rsidR="007D052D" w:rsidRPr="00534B45" w:rsidRDefault="00163F89" w:rsidP="00BF6FE8">
      <w:pPr>
        <w:numPr>
          <w:ilvl w:val="0"/>
          <w:numId w:val="11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 w:rsidRPr="0034095B">
        <w:rPr>
          <w:rFonts w:ascii="Arial" w:hAnsi="Arial" w:cs="Arial"/>
          <w:sz w:val="22"/>
          <w:szCs w:val="22"/>
        </w:rPr>
        <w:t>Valli protette</w:t>
      </w:r>
    </w:p>
    <w:p w14:paraId="40D532B4" w14:textId="77777777" w:rsidR="007D052D" w:rsidRDefault="00163F89" w:rsidP="00C5017E">
      <w:pPr>
        <w:numPr>
          <w:ilvl w:val="0"/>
          <w:numId w:val="11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Fiumi storici e naturali</w:t>
      </w:r>
    </w:p>
    <w:p w14:paraId="4E070ACB" w14:textId="77777777" w:rsidR="007D052D" w:rsidRPr="0034095B" w:rsidRDefault="00163F89" w:rsidP="00C5017E">
      <w:pPr>
        <w:numPr>
          <w:ilvl w:val="0"/>
          <w:numId w:val="11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 w:rsidRPr="0034095B">
        <w:rPr>
          <w:rFonts w:ascii="Arial" w:hAnsi="Arial" w:cs="Arial"/>
          <w:sz w:val="22"/>
          <w:szCs w:val="22"/>
        </w:rPr>
        <w:t>Terrazzamenti agricoli in pietra e paesaggi culturali storici</w:t>
      </w:r>
    </w:p>
    <w:p w14:paraId="7F35DAB2" w14:textId="77777777" w:rsidR="007D052D" w:rsidRDefault="00163F89" w:rsidP="00C5017E">
      <w:pPr>
        <w:numPr>
          <w:ilvl w:val="0"/>
          <w:numId w:val="11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Grotte antiche e formazioni geologiche</w:t>
      </w:r>
    </w:p>
    <w:p w14:paraId="5013CD68" w14:textId="77777777" w:rsidR="007D052D" w:rsidRDefault="00163F89" w:rsidP="00C5017E">
      <w:pPr>
        <w:numPr>
          <w:ilvl w:val="0"/>
          <w:numId w:val="11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Biodiversità locale unica ed ecosistemi della fauna selvatica</w:t>
      </w:r>
    </w:p>
    <w:p w14:paraId="22BBFA9B" w14:textId="77777777" w:rsidR="007D052D" w:rsidRDefault="00163F89" w:rsidP="00C5017E">
      <w:pPr>
        <w:numPr>
          <w:ilvl w:val="0"/>
          <w:numId w:val="11"/>
        </w:numPr>
        <w:spacing w:before="0" w:after="160" w:line="312" w:lineRule="auto"/>
        <w:ind w:left="72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Descrizioni ambientali e climatiche tradizionali</w:t>
      </w:r>
    </w:p>
    <w:p w14:paraId="61BFDA79" w14:textId="4797E32E" w:rsidR="007D052D" w:rsidRDefault="00235200" w:rsidP="00C5017E">
      <w:pPr>
        <w:pStyle w:val="Heading2"/>
        <w:keepNext/>
        <w:rPr/>
      </w:pPr>
      <w:r w:rsidRPr="00BF6FE8">
        <w:rPr/>
        <w:lastRenderedPageBreak/>
        <w:t>4. PATRIMONIO DIGITALE</w:t>
      </w:r>
    </w:p>
    <w:p w14:paraId="182D2F5F" w14:textId="77777777" w:rsidR="007D052D" w:rsidRDefault="00163F89" w:rsidP="00C5017E">
      <w:pPr>
        <w:spacing w:before="0" w:after="160" w:line="312" w:lineRule="auto"/>
        <w:rPr>
          <w:rFonts w:ascii="Arial" w:hAnsi="Arial" w:cs="Arial"/>
          <w:sz w:val="22"/>
          <w:szCs w:val="22"/>
        </w:rPr>
      </w:pPr>
      <w:r w:rsidRPr="0034095B">
        <w:rPr>
          <w:rFonts w:ascii="Arial" w:hAnsi="Arial" w:cs="Arial"/>
          <w:sz w:val="22"/>
          <w:szCs w:val="22"/>
        </w:rPr>
        <w:t>L’iniziativa accoglie anche materiali già disponibili in formato digitale, riconoscendone l’importanza quali componenti fondamentali della memoria moderna. Si propone di promuoverne la conservazione, valorizzarli e garantirne l’accessibilità. È possibile condividere archivi, siti web, blog, fotografie, registrazioni audio e video, mappe digitali, contenuti social di rilevanza storica o comunitaria, nonché progetti di memoria digitale. I contributi possono essere trasmessi sia in formato nativo digitale sia come copie digitalizzate di materiali analogici.</w:t>
      </w:r>
    </w:p>
    <w:p w14:paraId="5C29A425" w14:textId="77777777" w:rsidR="002C5778" w:rsidRPr="00BF6FE8" w:rsidRDefault="002C5778" w:rsidP="00C5017E">
      <w:pPr>
        <w:pStyle w:val="Heading1"/>
        <w:keepNext/>
        <w:rPr>
          <w:lang w:bidi="ar-LB"/>
        </w:rPr>
      </w:pPr>
      <w:r w:rsidRPr="00BF6FE8">
        <w:rPr>
          <w:lang w:bidi="ar-LB"/>
        </w:rPr>
        <w:t>COSA POTETE CONDIVIDERE</w:t>
      </w:r>
    </w:p>
    <w:p w14:paraId="555570FE" w14:textId="77777777" w:rsidR="007D052D" w:rsidRDefault="00163F89" w:rsidP="00C5017E">
      <w:pPr>
        <w:spacing w:before="0" w:after="160" w:line="312" w:lineRule="auto"/>
        <w:rPr>
          <w:rFonts w:ascii="Arial" w:hAnsi="Arial" w:cs="Arial"/>
          <w:sz w:val="22"/>
          <w:szCs w:val="22"/>
        </w:rPr>
      </w:pPr>
      <w:r w:rsidRPr="0034095B">
        <w:rPr>
          <w:rFonts w:ascii="Arial" w:hAnsi="Arial" w:cs="Arial"/>
          <w:sz w:val="22"/>
          <w:szCs w:val="22"/>
        </w:rPr>
        <w:t>Che si tratti di contributi storici o recenti, professionali o personali, ogni dato è un tassello fondamentale di questa fortezza digitale. Accettiamo:</w:t>
      </w:r>
    </w:p>
    <w:p w14:paraId="6D5A104F" w14:textId="6351EF6D" w:rsidR="00F316B3" w:rsidRPr="00F316B3" w:rsidRDefault="00163F89" w:rsidP="00C5017E">
      <w:pPr>
        <w:numPr>
          <w:ilvl w:val="0"/>
          <w:numId w:val="23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 w:rsidRPr="002C5778">
        <w:rPr>
          <w:rFonts w:ascii="Arial" w:hAnsi="Arial" w:cs="Arial"/>
          <w:b/>
          <w:bCs/>
          <w:sz w:val="22"/>
          <w:szCs w:val="22"/>
        </w:rPr>
        <w:t xml:space="preserve">Documenti: </w:t>
      </w:r>
      <w:r w:rsidRPr="002C5778">
        <w:rPr>
          <w:rFonts w:ascii="Arial" w:hAnsi="Arial" w:cs="Arial"/>
          <w:sz w:val="22"/>
          <w:szCs w:val="22"/>
        </w:rPr>
        <w:t>lettere, diari, manoscritti, registri, mappe, disegni, pubblicazioni, materiali d’archivio.</w:t>
      </w:r>
    </w:p>
    <w:p w14:paraId="79D709E7" w14:textId="595B1518" w:rsidR="00F316B3" w:rsidRPr="00534B45" w:rsidRDefault="00163F89" w:rsidP="00C5017E">
      <w:pPr>
        <w:numPr>
          <w:ilvl w:val="0"/>
          <w:numId w:val="23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 w:rsidRPr="00F316B3">
        <w:rPr>
          <w:rFonts w:ascii="Arial" w:hAnsi="Arial" w:cs="Arial"/>
          <w:b/>
          <w:bCs/>
          <w:sz w:val="22"/>
          <w:szCs w:val="22"/>
        </w:rPr>
        <w:t xml:space="preserve">Fotografie: </w:t>
      </w:r>
      <w:r w:rsidRPr="00F316B3">
        <w:rPr>
          <w:rFonts w:ascii="Arial" w:hAnsi="Arial" w:cs="Arial"/>
          <w:sz w:val="22"/>
          <w:szCs w:val="22"/>
        </w:rPr>
        <w:t>fotografie storiche, fotografie contemporanee, raccolte di famiglia, immagini digitalizzate.</w:t>
      </w:r>
    </w:p>
    <w:p w14:paraId="1353E114" w14:textId="5A56C6A4" w:rsidR="00F316B3" w:rsidRPr="00BF6FE8" w:rsidRDefault="00163F89" w:rsidP="00534B45">
      <w:pPr>
        <w:numPr>
          <w:ilvl w:val="0"/>
          <w:numId w:val="23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 w:rsidRPr="00534B45">
        <w:rPr>
          <w:rFonts w:ascii="Arial" w:hAnsi="Arial" w:cs="Arial"/>
          <w:b/>
          <w:bCs/>
          <w:sz w:val="22"/>
          <w:szCs w:val="22"/>
        </w:rPr>
        <w:t xml:space="preserve">Audio: </w:t>
      </w:r>
      <w:r w:rsidRPr="00534B45">
        <w:rPr>
          <w:rFonts w:ascii="Arial" w:hAnsi="Arial" w:cs="Arial"/>
          <w:sz w:val="22"/>
          <w:szCs w:val="22"/>
        </w:rPr>
        <w:t>interviste, testimonianze orali, canzoni, musica tradizionale, registrazioni ambientali (paesaggi sonori), racconti della memoria locale, concerti d’archivio.</w:t>
      </w:r>
    </w:p>
    <w:p w14:paraId="0FECD32F" w14:textId="43487C42" w:rsidR="00534B45" w:rsidRPr="00BF6FE8" w:rsidRDefault="00163F89" w:rsidP="00534B45">
      <w:pPr>
        <w:numPr>
          <w:ilvl w:val="0"/>
          <w:numId w:val="23"/>
        </w:numPr>
        <w:spacing w:before="0" w:after="160" w:line="312" w:lineRule="auto"/>
        <w:ind w:left="720" w:hanging="360"/>
        <w:rPr>
          <w:rFonts w:ascii="Arial" w:hAnsi="Arial" w:cs="Arial"/>
          <w:sz w:val="22"/>
          <w:szCs w:val="22"/>
        </w:rPr>
      </w:pPr>
      <w:r w:rsidRPr="00BF6FE8">
        <w:rPr>
          <w:rFonts w:ascii="Arial" w:hAnsi="Arial" w:cs="Arial"/>
          <w:b/>
          <w:bCs/>
          <w:sz w:val="22"/>
          <w:szCs w:val="22"/>
        </w:rPr>
        <w:t xml:space="preserve">Video: </w:t>
      </w:r>
      <w:r w:rsidRPr="00BF6FE8">
        <w:rPr>
          <w:rFonts w:ascii="Arial" w:hAnsi="Arial" w:cs="Arial"/>
          <w:sz w:val="22"/>
          <w:szCs w:val="22"/>
        </w:rPr>
        <w:t>film documentari, filmati storici, eventi tradizionali, riti, tecniche artigianali, testimonianze, paesaggi culturali e ambienti naturali, filmati amatoriali di famiglia, concerti e spettacoli d’archivio.</w:t>
      </w:r>
    </w:p>
    <w:p w14:paraId="784D6004" w14:textId="6187F6D2" w:rsidR="00D77EE5" w:rsidRPr="00BF6FE8" w:rsidRDefault="00D77EE5" w:rsidP="00E505C5">
      <w:pPr>
        <w:spacing w:before="0" w:after="160" w:line="312" w:lineRule="auto"/>
        <w:rPr>
          <w:rFonts w:ascii="Arial" w:hAnsi="Arial" w:cs="Arial"/>
          <w:sz w:val="22"/>
          <w:szCs w:val="22"/>
        </w:rPr>
      </w:pPr>
      <w:r w:rsidRPr="00BF6FE8">
        <w:rPr>
          <w:rFonts w:ascii="Arial" w:hAnsi="Arial" w:cs="Arial" w:eastAsia="Times New Roman"/>
          <w:sz w:val="22"/>
          <w:szCs w:val="22"/>
          <w:lang w:eastAsia="en-US"/>
        </w:rPr>
        <w:t>Il valore archivistico di tali materiali risiede nella loro capacità di documentare e preservare lo stato storico di luoghi, ambienti e pratiche culturali, al di là del loro originario contesto personale o domestico.</w:t>
      </w:r>
    </w:p>
    <w:p w14:paraId="3994F64F" w14:textId="77777777" w:rsidR="007D052D" w:rsidRPr="0034095B" w:rsidRDefault="00163F89" w:rsidP="00C5017E">
      <w:pPr>
        <w:pStyle w:val="Heading1"/>
        <w:keepNext/>
        <w:rPr/>
      </w:pPr>
      <w:r w:rsidRPr="0034095B">
        <w:rPr/>
        <w:t>CONDIVIDETE LA STORIA DEL VOSTRO MATERIALE</w:t>
      </w:r>
    </w:p>
    <w:p w14:paraId="22BA131D" w14:textId="50A9C24E" w:rsidR="007D052D" w:rsidRDefault="00111570" w:rsidP="00C5017E">
      <w:pPr>
        <w:spacing w:before="0" w:after="160" w:line="312" w:lineRule="auto"/>
        <w:rPr>
          <w:rFonts w:ascii="Arial" w:hAnsi="Arial" w:cs="Arial"/>
          <w:sz w:val="22"/>
          <w:szCs w:val="22"/>
        </w:rPr>
      </w:pPr>
      <w:r w:rsidRPr="00BF6FE8">
        <w:rPr>
          <w:rFonts w:ascii="Arial" w:hAnsi="Arial" w:cs="Arial"/>
          <w:sz w:val="22"/>
          <w:szCs w:val="22"/>
        </w:rPr>
        <w:t xml:space="preserve">Ove possibile, ogni contributo deve essere corredato delle informazioni pertinenti necessarie a una corretta documentazione, quali: titolo, descrizione, luogo, data, </w:t>
      </w:r>
      <w:r w:rsidRPr="00BF6FE8">
        <w:rPr>
          <w:rFonts w:ascii="Arial" w:hAnsi="Arial" w:cs="Arial"/>
          <w:sz w:val="22"/>
          <w:szCs w:val="22"/>
        </w:rPr>
        <w:lastRenderedPageBreak/>
        <w:t>autore o proprietario, contesto storico-culturale, classificazione patrimoniale ed eventuali diritti o autorizzazioni.</w:t>
      </w:r>
    </w:p>
    <w:p w14:paraId="577BFC4D" w14:textId="46CDF2F1" w:rsidR="007D052D" w:rsidRPr="0034095B" w:rsidRDefault="00163F89" w:rsidP="00C5017E">
      <w:pPr>
        <w:spacing w:before="0" w:after="160" w:line="312" w:lineRule="auto"/>
        <w:rPr>
          <w:rFonts w:ascii="Arial" w:hAnsi="Arial" w:cs="Arial"/>
          <w:sz w:val="22"/>
          <w:szCs w:val="22"/>
        </w:rPr>
      </w:pPr>
      <w:r w:rsidRPr="0034095B">
        <w:rPr>
          <w:rFonts w:ascii="Arial" w:hAnsi="Arial" w:cs="Arial"/>
          <w:sz w:val="22"/>
          <w:szCs w:val="22"/>
        </w:rPr>
        <w:t xml:space="preserve">Quando inviate i vostri materiali, vi invitiamo a presentarvi brevemente e a raccontare la storia di ciò che condividete. Potete allegare una breve nota scritta oppure una </w:t>
      </w:r>
      <w:r w:rsidRPr="0034095B">
        <w:rPr>
          <w:rFonts w:ascii="Arial" w:hAnsi="Arial" w:cs="Arial"/>
          <w:b/>
          <w:bCs/>
          <w:sz w:val="22"/>
          <w:szCs w:val="22"/>
        </w:rPr>
        <w:t>registrazione video/audio da 30 a 60 secondi</w:t>
      </w:r>
      <w:r w:rsidRPr="0034095B">
        <w:rPr>
          <w:rFonts w:ascii="Arial" w:hAnsi="Arial" w:cs="Arial"/>
          <w:sz w:val="22"/>
          <w:szCs w:val="22"/>
        </w:rPr>
        <w:t xml:space="preserve"> in cui spiegate:</w:t>
      </w:r>
    </w:p>
    <w:p w14:paraId="4A8AFBBA" w14:textId="77777777" w:rsidR="007D052D" w:rsidRPr="0034095B" w:rsidRDefault="00163F89" w:rsidP="00C5017E">
      <w:pPr>
        <w:numPr>
          <w:ilvl w:val="0"/>
          <w:numId w:val="10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 w:rsidRPr="0034095B">
        <w:rPr>
          <w:rFonts w:ascii="Arial" w:hAnsi="Arial" w:cs="Arial"/>
          <w:sz w:val="22"/>
          <w:szCs w:val="22"/>
        </w:rPr>
        <w:t>Chi siete e qual è il vostro legame con il Libano</w:t>
      </w:r>
    </w:p>
    <w:p w14:paraId="50E7DBAC" w14:textId="77777777" w:rsidR="007D052D" w:rsidRPr="0034095B" w:rsidRDefault="00163F89" w:rsidP="00C5017E">
      <w:pPr>
        <w:numPr>
          <w:ilvl w:val="0"/>
          <w:numId w:val="10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 w:rsidRPr="0034095B">
        <w:rPr>
          <w:rFonts w:ascii="Arial" w:hAnsi="Arial" w:cs="Arial"/>
          <w:sz w:val="22"/>
          <w:szCs w:val="22"/>
        </w:rPr>
        <w:t>Che cosa condividete e da dove e quando proviene</w:t>
      </w:r>
    </w:p>
    <w:p w14:paraId="69E32BCD" w14:textId="77777777" w:rsidR="007D052D" w:rsidRPr="0034095B" w:rsidRDefault="00163F89" w:rsidP="00C5017E">
      <w:pPr>
        <w:numPr>
          <w:ilvl w:val="0"/>
          <w:numId w:val="10"/>
        </w:numPr>
        <w:spacing w:before="0" w:after="160" w:line="312" w:lineRule="auto"/>
        <w:ind w:left="720" w:hanging="360"/>
        <w:rPr>
          <w:rFonts w:ascii="Arial" w:hAnsi="Arial" w:cs="Arial"/>
          <w:sz w:val="22"/>
          <w:szCs w:val="22"/>
        </w:rPr>
      </w:pPr>
      <w:r w:rsidRPr="0034095B">
        <w:rPr>
          <w:rFonts w:ascii="Arial" w:hAnsi="Arial" w:cs="Arial"/>
          <w:sz w:val="22"/>
          <w:szCs w:val="22"/>
        </w:rPr>
        <w:t>Perché è importante per voi, per la vostra famiglia o per la vostra comunità</w:t>
      </w:r>
    </w:p>
    <w:p w14:paraId="64D72AAE" w14:textId="3DF0D832" w:rsidR="00BC1136" w:rsidRDefault="00163F89" w:rsidP="00E21760">
      <w:pPr>
        <w:spacing w:before="0" w:after="160" w:line="312" w:lineRule="auto"/>
        <w:rPr>
          <w:rFonts w:ascii="Arial" w:hAnsi="Arial" w:cs="Arial"/>
          <w:sz w:val="22"/>
          <w:szCs w:val="22"/>
        </w:rPr>
      </w:pPr>
      <w:r w:rsidRPr="0034095B">
        <w:rPr>
          <w:rFonts w:ascii="Arial" w:hAnsi="Arial" w:cs="Arial"/>
          <w:sz w:val="22"/>
          <w:szCs w:val="22"/>
        </w:rPr>
        <w:t>Questo ci aiuterà a preservare non solo il materiale in sé, ma anche la memoria viva, le emozioni e il contesto che lo accompagnano.</w:t>
      </w:r>
    </w:p>
    <w:p w14:paraId="04E1F35E" w14:textId="77777777" w:rsidR="00803761" w:rsidRPr="00803761" w:rsidRDefault="00803761" w:rsidP="00D67C23">
      <w:pPr>
        <w:pStyle w:val="Heading1"/>
        <w:keepNext/>
        <w:rPr/>
      </w:pPr>
      <w:r w:rsidRPr="00803761">
        <w:rPr/>
        <w:t>DIVENTATE CUSTODI DELLA MEMORIA LIBANESE: IL RICONOSCIMENTO ONORARIO</w:t>
      </w:r>
    </w:p>
    <w:p w14:paraId="6B4205FB" w14:textId="2819CF05" w:rsidR="00803761" w:rsidRDefault="00803761" w:rsidP="00E21760">
      <w:pPr>
        <w:spacing w:before="0" w:after="160" w:line="312" w:lineRule="auto"/>
        <w:rPr>
          <w:rFonts w:ascii="Arial" w:hAnsi="Arial" w:cs="Arial" w:eastAsia="Times New Roman"/>
          <w:sz w:val="22"/>
          <w:szCs w:val="22"/>
          <w:lang w:eastAsia="en-US"/>
        </w:rPr>
      </w:pPr>
      <w:r w:rsidRPr="00803761">
        <w:rPr>
          <w:rFonts w:ascii="Arial" w:hAnsi="Arial" w:cs="Arial" w:eastAsia="Times New Roman"/>
          <w:sz w:val="22"/>
          <w:szCs w:val="22"/>
        </w:rPr>
        <w:t xml:space="preserve">Il vostro contributo è molto più di un semplice invio digitale: è un atto concreto di tutela culturale per rendere immortale il patrimonio del Libano. Per rendere omaggio alle persone, alle famiglie e alle organizzazioni straordinarie che si impegnano a proteggere l’anima della nostra nazione, l’HII e la DGA hanno istituito il prestigioso riconoscimento onorario: </w:t>
      </w:r>
      <w:r w:rsidRPr="00803761">
        <w:rPr>
          <w:rFonts w:ascii="Arial" w:hAnsi="Arial" w:cs="Arial" w:eastAsia="Times New Roman"/>
          <w:b/>
          <w:bCs/>
          <w:sz w:val="22"/>
          <w:szCs w:val="22"/>
        </w:rPr>
        <w:t>«Custodi della memoria libanese».</w:t>
      </w:r>
      <w:r w:rsidR="00D77EE5" w:rsidRPr="00D77EE5">
        <w:rPr>
          <w:rFonts w:ascii="Arial" w:hAnsi="Arial" w:cs="Arial" w:eastAsia="Times New Roman"/>
          <w:sz w:val="22"/>
          <w:szCs w:val="22"/>
          <w:lang w:eastAsia="en-US"/>
        </w:rPr>
        <w:t xml:space="preserve"> </w:t>
      </w:r>
    </w:p>
    <w:p w14:paraId="5EEC6E29" w14:textId="4F1FA779" w:rsidR="00803761" w:rsidRPr="00803761" w:rsidRDefault="00803761" w:rsidP="00542765">
      <w:pPr>
        <w:pStyle w:val="Heading2"/>
        <w:keepNext/>
        <w:rPr/>
      </w:pPr>
      <w:r w:rsidRPr="00803761">
        <w:rPr/>
        <w:t>Il palcoscenico: un grande galà di lancio a Roma</w:t>
      </w:r>
    </w:p>
    <w:p w14:paraId="2F4AFE07" w14:textId="77777777" w:rsidR="00803761" w:rsidRPr="00803761" w:rsidRDefault="00803761" w:rsidP="00542765">
      <w:pPr>
        <w:spacing w:before="0" w:after="160" w:line="312" w:lineRule="auto"/>
        <w:rPr>
          <w:rFonts w:ascii="Arial" w:hAnsi="Arial" w:cs="Arial" w:eastAsia="Times New Roman"/>
          <w:sz w:val="22"/>
          <w:szCs w:val="22"/>
        </w:rPr>
      </w:pPr>
      <w:r w:rsidRPr="00803761">
        <w:rPr>
          <w:rFonts w:ascii="Arial" w:hAnsi="Arial" w:cs="Arial" w:eastAsia="Times New Roman"/>
          <w:sz w:val="22"/>
          <w:szCs w:val="22"/>
        </w:rPr>
        <w:t xml:space="preserve">Il culmine di questa operazione di salvataggio globale sarà celebrato con il </w:t>
      </w:r>
      <w:r w:rsidRPr="00803761">
        <w:rPr>
          <w:rFonts w:ascii="Arial" w:hAnsi="Arial" w:cs="Arial" w:eastAsia="Times New Roman"/>
          <w:b/>
          <w:bCs/>
          <w:sz w:val="22"/>
          <w:szCs w:val="22"/>
        </w:rPr>
        <w:t>Gran Galà di lancio: presentazione dell’Archivio digitale globale</w:t>
      </w:r>
      <w:r w:rsidRPr="00803761">
        <w:rPr>
          <w:rFonts w:ascii="Arial" w:hAnsi="Arial" w:cs="Arial" w:eastAsia="Times New Roman"/>
          <w:sz w:val="22"/>
          <w:szCs w:val="22"/>
        </w:rPr>
        <w:t>.</w:t>
      </w:r>
    </w:p>
    <w:p w14:paraId="6B0011EE" w14:textId="7DD8AD2E" w:rsidR="00803761" w:rsidRPr="00534B45" w:rsidRDefault="00803761" w:rsidP="00542765">
      <w:pPr>
        <w:numPr>
          <w:ilvl w:val="0"/>
          <w:numId w:val="17"/>
        </w:numPr>
        <w:spacing w:before="0" w:after="60" w:line="312" w:lineRule="auto"/>
        <w:ind w:left="720" w:hanging="360"/>
        <w:rPr>
          <w:rFonts w:ascii="Arial" w:hAnsi="Arial" w:cs="Arial" w:eastAsia="Times New Roman"/>
          <w:sz w:val="22"/>
          <w:szCs w:val="22"/>
        </w:rPr>
      </w:pPr>
      <w:r w:rsidRPr="00803761">
        <w:rPr>
          <w:rFonts w:ascii="Arial" w:hAnsi="Arial" w:cs="Arial" w:eastAsia="Times New Roman"/>
          <w:b/>
          <w:bCs/>
          <w:sz w:val="22"/>
          <w:szCs w:val="22"/>
        </w:rPr>
        <w:t>Il palcoscenico globale:</w:t>
      </w:r>
      <w:r w:rsidRPr="00803761">
        <w:rPr>
          <w:rFonts w:ascii="Arial" w:hAnsi="Arial" w:cs="Arial" w:eastAsia="Times New Roman"/>
          <w:sz w:val="22"/>
          <w:szCs w:val="22"/>
        </w:rPr>
        <w:t xml:space="preserve"> ospitato a </w:t>
      </w:r>
      <w:r w:rsidRPr="00803761">
        <w:rPr>
          <w:rFonts w:ascii="Arial" w:hAnsi="Arial" w:cs="Arial" w:eastAsia="Times New Roman"/>
          <w:b/>
          <w:bCs/>
          <w:sz w:val="22"/>
          <w:szCs w:val="22"/>
        </w:rPr>
        <w:t>Roma</w:t>
      </w:r>
      <w:r w:rsidRPr="00803761">
        <w:rPr>
          <w:rFonts w:ascii="Arial" w:hAnsi="Arial" w:cs="Arial" w:eastAsia="Times New Roman"/>
          <w:sz w:val="22"/>
          <w:szCs w:val="22"/>
        </w:rPr>
        <w:t>, storico crocevia delle civiltà mediterranee, questo evento diplomatico di alto livello riunirà autorità di Stato, diplomatici internazionali, personalità del mondo della cultura e media di tutto il mondo, sotto il patrocinio congiunto della DGA e dell’HII.</w:t>
      </w:r>
    </w:p>
    <w:p w14:paraId="7CBCCAEC" w14:textId="04A9B4C6" w:rsidR="00803761" w:rsidRPr="00BF6FE8" w:rsidRDefault="00803761" w:rsidP="00542765">
      <w:pPr>
        <w:numPr>
          <w:ilvl w:val="0"/>
          <w:numId w:val="17"/>
        </w:numPr>
        <w:spacing w:before="0" w:after="160" w:line="312" w:lineRule="auto"/>
        <w:ind w:left="720" w:hanging="360"/>
        <w:rPr>
          <w:rFonts w:ascii="Arial" w:hAnsi="Arial" w:cs="Arial" w:eastAsia="Times New Roman"/>
          <w:sz w:val="22"/>
          <w:szCs w:val="22"/>
        </w:rPr>
      </w:pPr>
      <w:r w:rsidRPr="00BF6FE8">
        <w:rPr>
          <w:rFonts w:ascii="Arial" w:hAnsi="Arial" w:cs="Arial" w:eastAsia="Times New Roman"/>
          <w:b/>
          <w:bCs/>
          <w:sz w:val="22"/>
          <w:szCs w:val="22"/>
        </w:rPr>
        <w:t>Il ponte digitale:</w:t>
      </w:r>
      <w:r w:rsidRPr="00BF6FE8">
        <w:rPr>
          <w:rFonts w:ascii="Arial" w:hAnsi="Arial" w:cs="Arial" w:eastAsia="Times New Roman"/>
          <w:sz w:val="22"/>
          <w:szCs w:val="22"/>
        </w:rPr>
        <w:t xml:space="preserve"> l’evento sarà trasmesso in diretta tramite il podcast del Ministero della Cultura libanese </w:t>
      </w:r>
    </w:p>
    <w:p w14:paraId="71C1BC7D" w14:textId="7A767645" w:rsidR="00803761" w:rsidRPr="00803761" w:rsidRDefault="00803761" w:rsidP="00D67C23">
      <w:pPr>
        <w:pStyle w:val="Heading2"/>
        <w:keepNext/>
        <w:rPr/>
      </w:pPr>
      <w:r w:rsidRPr="00803761">
        <w:rPr/>
        <w:t>La cerimonia di premiazione: tre allori d’eccellenza</w:t>
      </w:r>
    </w:p>
    <w:p w14:paraId="3068F1E2" w14:textId="673DBC18" w:rsidR="00803761" w:rsidRPr="00803761" w:rsidRDefault="00803761" w:rsidP="00D67C23">
      <w:pPr>
        <w:spacing w:before="0" w:after="160" w:line="312" w:lineRule="auto"/>
        <w:rPr>
          <w:rFonts w:ascii="Arial" w:hAnsi="Arial" w:cs="Arial" w:eastAsia="Times New Roman"/>
          <w:sz w:val="22"/>
          <w:szCs w:val="22"/>
        </w:rPr>
      </w:pPr>
      <w:r w:rsidRPr="00803761">
        <w:rPr>
          <w:rFonts w:ascii="Arial" w:hAnsi="Arial" w:cs="Arial" w:eastAsia="Times New Roman"/>
          <w:sz w:val="22"/>
          <w:szCs w:val="22"/>
        </w:rPr>
        <w:t xml:space="preserve">Il momento culminante di questa serata internazionale sarà la cerimonia ufficiale di premiazione. Sulla base di rigorosi criteri scientifici </w:t>
      </w:r>
      <w:r w:rsidR="007424A3" w:rsidRPr="00BF6FE8">
        <w:rPr>
          <w:rFonts w:ascii="Arial" w:hAnsi="Arial" w:cs="Arial"/>
          <w:sz w:val="22"/>
          <w:szCs w:val="22"/>
          <w:lang w:bidi="ar-LB"/>
        </w:rPr>
        <w:t>definiti congiuntamente dalla DGA e dall’HII</w:t>
      </w:r>
      <w:r w:rsidRPr="00BF6FE8">
        <w:rPr>
          <w:rFonts w:ascii="Arial" w:hAnsi="Arial" w:cs="Arial" w:eastAsia="Times New Roman"/>
          <w:sz w:val="22"/>
          <w:szCs w:val="22"/>
        </w:rPr>
        <w:t>, tre vincitori internazionali saranno solennemente proclamati sotto i riflettori di tutto il mondo in tre categorie:</w:t>
      </w:r>
    </w:p>
    <w:p w14:paraId="45144949" w14:textId="24BA1BBA" w:rsidR="00803761" w:rsidRPr="009C4158" w:rsidRDefault="00803761" w:rsidP="00D67C23">
      <w:pPr>
        <w:numPr>
          <w:ilvl w:val="0"/>
          <w:numId w:val="18"/>
        </w:numPr>
        <w:spacing w:before="0" w:after="60" w:line="312" w:lineRule="auto"/>
        <w:ind w:left="720" w:hanging="360"/>
        <w:rPr>
          <w:rFonts w:ascii="Arial" w:hAnsi="Arial" w:cs="Arial" w:eastAsia="Times New Roman"/>
          <w:i/>
          <w:iCs/>
          <w:sz w:val="22"/>
          <w:szCs w:val="22"/>
        </w:rPr>
      </w:pPr>
      <w:r w:rsidRPr="009C4158">
        <w:rPr>
          <w:rFonts w:ascii="Arial" w:hAnsi="Arial" w:cs="Arial" w:eastAsia="Times New Roman"/>
          <w:b/>
          <w:bCs/>
          <w:i/>
          <w:iCs/>
          <w:sz w:val="22"/>
          <w:szCs w:val="22"/>
        </w:rPr>
        <w:t>Allori della profondità del tempo:</w:t>
      </w:r>
      <w:r w:rsidRPr="009C4158">
        <w:rPr>
          <w:rFonts w:ascii="Arial" w:hAnsi="Arial" w:cs="Arial" w:eastAsia="Times New Roman"/>
          <w:i/>
          <w:iCs/>
          <w:sz w:val="22"/>
          <w:szCs w:val="22"/>
        </w:rPr>
        <w:t xml:space="preserve"> per la più antica testimonianza fotografica, testuale o documentaria verificata della vita socioculturale libanese.</w:t>
      </w:r>
    </w:p>
    <w:p w14:paraId="364C5BB9" w14:textId="0F034FB2" w:rsidR="00803761" w:rsidRPr="009C4158" w:rsidRDefault="00803761" w:rsidP="00D67C23">
      <w:pPr>
        <w:numPr>
          <w:ilvl w:val="0"/>
          <w:numId w:val="18"/>
        </w:numPr>
        <w:spacing w:before="0" w:after="60" w:line="312" w:lineRule="auto"/>
        <w:ind w:left="720" w:hanging="360"/>
        <w:rPr>
          <w:rFonts w:ascii="Arial" w:hAnsi="Arial" w:cs="Arial" w:eastAsia="Times New Roman"/>
          <w:i/>
          <w:iCs/>
          <w:sz w:val="22"/>
          <w:szCs w:val="22"/>
        </w:rPr>
      </w:pPr>
      <w:r w:rsidRPr="009C4158">
        <w:rPr>
          <w:rFonts w:ascii="Arial" w:hAnsi="Arial" w:cs="Arial" w:eastAsia="Times New Roman"/>
          <w:b/>
          <w:bCs/>
          <w:i/>
          <w:iCs/>
          <w:sz w:val="22"/>
          <w:szCs w:val="22"/>
        </w:rPr>
        <w:t>Allori della voce dell’identità:</w:t>
      </w:r>
      <w:r w:rsidRPr="009C4158">
        <w:rPr>
          <w:rFonts w:ascii="Arial" w:hAnsi="Arial" w:cs="Arial" w:eastAsia="Times New Roman"/>
          <w:i/>
          <w:iCs/>
          <w:sz w:val="22"/>
          <w:szCs w:val="22"/>
        </w:rPr>
        <w:t xml:space="preserve"> per il recupero più prezioso di patrimonio immateriale, testimonianze orali rare o pratiche comunitarie dimenticate.</w:t>
      </w:r>
    </w:p>
    <w:p w14:paraId="28E2A89E" w14:textId="77777777" w:rsidR="00534B45" w:rsidRPr="00534B45" w:rsidRDefault="00803761" w:rsidP="00534B45">
      <w:pPr>
        <w:numPr>
          <w:ilvl w:val="0"/>
          <w:numId w:val="18"/>
        </w:numPr>
        <w:spacing w:before="0" w:after="160" w:line="312" w:lineRule="auto"/>
        <w:ind w:left="720" w:hanging="360"/>
        <w:rPr>
          <w:rFonts w:ascii="Arial" w:hAnsi="Arial" w:cs="Arial" w:eastAsia="Times New Roman"/>
          <w:b/>
          <w:bCs/>
          <w:sz w:val="22"/>
          <w:szCs w:val="22"/>
        </w:rPr>
      </w:pPr>
      <w:r w:rsidRPr="009C4158">
        <w:rPr>
          <w:rFonts w:ascii="Arial" w:hAnsi="Arial" w:cs="Arial" w:eastAsia="Times New Roman"/>
          <w:b/>
          <w:bCs/>
          <w:i/>
          <w:iCs/>
          <w:sz w:val="22"/>
          <w:szCs w:val="22"/>
        </w:rPr>
        <w:t>Allori dell’àncora comunitaria:</w:t>
      </w:r>
      <w:r w:rsidRPr="009C4158">
        <w:rPr>
          <w:rFonts w:ascii="Arial" w:hAnsi="Arial" w:cs="Arial" w:eastAsia="Times New Roman"/>
          <w:i/>
          <w:iCs/>
          <w:sz w:val="22"/>
          <w:szCs w:val="22"/>
        </w:rPr>
        <w:t xml:space="preserve"> per la famiglia della diaspora, la scuola o l’associazione che mobiliterà e presenterà il più ampio fondo archivistico collettivo verificato. </w:t>
      </w:r>
    </w:p>
    <w:p w14:paraId="635C0811" w14:textId="1A6B8DF7" w:rsidR="00803761" w:rsidRPr="00803761" w:rsidRDefault="00803761" w:rsidP="00534B45">
      <w:pPr>
        <w:pStyle w:val="Heading2"/>
        <w:keepNext/>
        <w:rPr/>
      </w:pPr>
      <w:r w:rsidRPr="00803761">
        <w:rPr/>
        <w:t>Un’eredità permanente</w:t>
      </w:r>
    </w:p>
    <w:p w14:paraId="5CAE59DA" w14:textId="61C880DD" w:rsidR="00803761" w:rsidRPr="00BF6FE8" w:rsidRDefault="00803761" w:rsidP="00D67C23">
      <w:pPr>
        <w:spacing w:before="0" w:after="160" w:line="312" w:lineRule="auto"/>
        <w:rPr>
          <w:rFonts w:ascii="Arial" w:hAnsi="Arial" w:cs="Arial" w:eastAsia="Times New Roman"/>
          <w:sz w:val="22"/>
          <w:szCs w:val="22"/>
        </w:rPr>
      </w:pPr>
      <w:r w:rsidRPr="00803761">
        <w:rPr>
          <w:rFonts w:ascii="Arial" w:hAnsi="Arial" w:cs="Arial" w:eastAsia="Times New Roman"/>
          <w:sz w:val="22"/>
          <w:szCs w:val="22"/>
        </w:rPr>
        <w:t xml:space="preserve">Tutti i vincitori saranno ufficialmente insigniti e riceveranno un </w:t>
      </w:r>
      <w:r w:rsidRPr="00803761">
        <w:rPr>
          <w:rFonts w:ascii="Arial" w:hAnsi="Arial" w:cs="Arial" w:eastAsia="Times New Roman"/>
          <w:b/>
          <w:bCs/>
          <w:sz w:val="22"/>
          <w:szCs w:val="22"/>
        </w:rPr>
        <w:t>Diploma del Patrimonio Nazionale firmato congiuntamente dai vertici della DGA e dell’HII</w:t>
      </w:r>
      <w:r w:rsidRPr="00803761">
        <w:rPr>
          <w:rFonts w:ascii="Arial" w:hAnsi="Arial" w:cs="Arial" w:eastAsia="Times New Roman"/>
          <w:sz w:val="22"/>
          <w:szCs w:val="22"/>
        </w:rPr>
        <w:t>. A suggello della loro eredità, i loro nomi saranno iscritti in modo permanente nell’</w:t>
      </w:r>
      <w:r w:rsidRPr="00803761">
        <w:rPr>
          <w:rFonts w:ascii="Arial" w:hAnsi="Arial" w:cs="Arial" w:eastAsia="Times New Roman"/>
          <w:b/>
          <w:bCs/>
          <w:sz w:val="22"/>
          <w:szCs w:val="22"/>
        </w:rPr>
        <w:t>«Albo d’onore»</w:t>
      </w:r>
      <w:r w:rsidRPr="00803761">
        <w:rPr>
          <w:rFonts w:ascii="Arial" w:hAnsi="Arial" w:cs="Arial" w:eastAsia="Times New Roman"/>
          <w:sz w:val="22"/>
          <w:szCs w:val="22"/>
        </w:rPr>
        <w:t xml:space="preserve"> del nuovo Portale ad accesso aperto, a sancire il loro storico passaggio da contributori a protagonisti attivi del salvataggio della memoria collettiva e del patrimonio nazionale libanese. </w:t>
      </w:r>
    </w:p>
    <w:p w14:paraId="184D8E89" w14:textId="4D0313EE" w:rsidR="00E25C0B" w:rsidRPr="00E25C0B" w:rsidRDefault="00E25C0B" w:rsidP="00ED3202">
      <w:pPr>
        <w:pStyle w:val="Heading1"/>
        <w:keepNext/>
        <w:rPr/>
      </w:pPr>
      <w:r w:rsidRPr="00E25C0B">
        <w:rPr/>
        <w:t>UN PONTE MEDITERRANEO CONDIVISO: IL LEGAME CON L’ITALIA</w:t>
      </w:r>
    </w:p>
    <w:p w14:paraId="7261DA9C" w14:textId="20A6C3D7" w:rsidR="00E25C0B" w:rsidRDefault="00E25C0B" w:rsidP="00ED3202">
      <w:pPr>
        <w:spacing w:before="0" w:after="160" w:line="312" w:lineRule="auto"/>
        <w:rPr>
          <w:rFonts w:ascii="Arial" w:hAnsi="Arial" w:cs="Arial" w:eastAsia="Times New Roman"/>
          <w:sz w:val="22"/>
          <w:szCs w:val="22"/>
        </w:rPr>
      </w:pPr>
      <w:r w:rsidRPr="00E25C0B">
        <w:rPr>
          <w:rFonts w:ascii="Arial" w:hAnsi="Arial" w:cs="Arial" w:eastAsia="Times New Roman"/>
          <w:sz w:val="22"/>
          <w:szCs w:val="22"/>
        </w:rPr>
        <w:t xml:space="preserve">Per rafforzare lo spessore scientifico dell’iniziativa, l’Archivio si avvale di una prestigiosa collaborazione internazionale con </w:t>
      </w:r>
      <w:r w:rsidRPr="00E25C0B">
        <w:rPr>
          <w:rFonts w:ascii="Arial" w:hAnsi="Arial" w:cs="Arial" w:eastAsia="Times New Roman"/>
          <w:b/>
          <w:bCs/>
          <w:sz w:val="22"/>
          <w:szCs w:val="22"/>
        </w:rPr>
        <w:t xml:space="preserve">reti italiane del patrimonio culturale </w:t>
      </w:r>
      <w:r w:rsidRPr="00E25C0B">
        <w:rPr>
          <w:rFonts w:ascii="Arial" w:hAnsi="Arial" w:cs="Arial" w:eastAsia="Times New Roman"/>
          <w:b/>
          <w:bCs/>
          <w:sz w:val="22"/>
          <w:szCs w:val="22"/>
        </w:rPr>
        <w:lastRenderedPageBreak/>
        <w:t>ed esperti accademici</w:t>
      </w:r>
      <w:r w:rsidR="005F0166" w:rsidRPr="00BF6FE8">
        <w:rPr>
          <w:rFonts w:ascii="Arial" w:hAnsi="Arial" w:cs="Arial"/>
          <w:sz w:val="22"/>
          <w:szCs w:val="22"/>
          <w:lang w:bidi="ar-LB"/>
        </w:rPr>
        <w:t>, previa approvazione scritta sia della DGA sia dell’HII, in conformità con l’Accordo attuativo.</w:t>
      </w:r>
      <w:r w:rsidRPr="00BF6FE8">
        <w:rPr>
          <w:rFonts w:ascii="Arial" w:hAnsi="Arial" w:cs="Arial" w:eastAsia="Times New Roman"/>
          <w:sz w:val="22"/>
          <w:szCs w:val="22"/>
        </w:rPr>
        <w:t xml:space="preserve"> Roma, storico crocevia delle civiltà mediterranee, non è soltanto il palcoscenico del nostro Gran Galà di lancio, ma funge anche da ponte scientifico.</w:t>
      </w:r>
    </w:p>
    <w:p w14:paraId="2F0C7F65" w14:textId="77777777" w:rsidR="00E25C0B" w:rsidRDefault="00E25C0B" w:rsidP="00E25C0B">
      <w:pPr>
        <w:spacing w:before="0" w:after="160" w:line="312" w:lineRule="auto"/>
        <w:rPr>
          <w:rFonts w:ascii="Arial" w:hAnsi="Arial" w:cs="Arial" w:eastAsia="Times New Roman"/>
          <w:sz w:val="22"/>
          <w:szCs w:val="22"/>
        </w:rPr>
      </w:pPr>
      <w:r w:rsidRPr="00E25C0B">
        <w:rPr>
          <w:rFonts w:ascii="Arial" w:hAnsi="Arial" w:cs="Arial" w:eastAsia="Times New Roman"/>
          <w:sz w:val="22"/>
          <w:szCs w:val="22"/>
        </w:rPr>
        <w:t>Grazie a questo partenariato, l’Archivio porterà alla luce le connessioni storiche, archeologiche e culturali tra il patrimonio libanese e quello italiano. Che cosa significa tutto questo per i vostri contributi?</w:t>
      </w:r>
    </w:p>
    <w:p w14:paraId="0D800EC0" w14:textId="7301D418" w:rsidR="00E25C0B" w:rsidRPr="00E25C0B" w:rsidRDefault="00E25C0B" w:rsidP="00E25C0B">
      <w:pPr>
        <w:numPr>
          <w:ilvl w:val="0"/>
          <w:numId w:val="21"/>
        </w:numPr>
        <w:spacing w:before="0" w:after="60" w:line="312" w:lineRule="auto"/>
        <w:ind w:left="720" w:hanging="360"/>
        <w:rPr>
          <w:rFonts w:ascii="Arial" w:hAnsi="Arial" w:cs="Arial" w:eastAsia="Times New Roman"/>
          <w:sz w:val="22"/>
          <w:szCs w:val="22"/>
        </w:rPr>
      </w:pPr>
      <w:r w:rsidRPr="00E25C0B">
        <w:rPr>
          <w:rFonts w:ascii="Arial" w:hAnsi="Arial" w:cs="Arial" w:eastAsia="Times New Roman"/>
          <w:b/>
          <w:bCs/>
          <w:sz w:val="22"/>
          <w:szCs w:val="22"/>
        </w:rPr>
        <w:t>Ricerca scientifica comparata:</w:t>
      </w:r>
      <w:r w:rsidRPr="00E25C0B">
        <w:rPr>
          <w:rFonts w:ascii="Arial" w:hAnsi="Arial" w:cs="Arial" w:eastAsia="Times New Roman"/>
          <w:sz w:val="22"/>
          <w:szCs w:val="22"/>
        </w:rPr>
        <w:t xml:space="preserve"> studiosi di fama analizzeranno e documenteranno gli antichi legami condivisi tra la storia italiana e quella libanese direttamente all’interno della banca dati dell’Archivio.</w:t>
      </w:r>
    </w:p>
    <w:p w14:paraId="04C2930D" w14:textId="77777777" w:rsidR="00E25C0B" w:rsidRPr="00E25C0B" w:rsidRDefault="00E25C0B" w:rsidP="00E25C0B">
      <w:pPr>
        <w:numPr>
          <w:ilvl w:val="0"/>
          <w:numId w:val="21"/>
        </w:numPr>
        <w:spacing w:before="0" w:after="60" w:line="312" w:lineRule="auto"/>
        <w:ind w:left="720" w:hanging="360"/>
        <w:rPr>
          <w:rFonts w:ascii="Arial" w:hAnsi="Arial" w:cs="Arial" w:eastAsia="Times New Roman"/>
          <w:sz w:val="22"/>
          <w:szCs w:val="22"/>
        </w:rPr>
      </w:pPr>
      <w:r w:rsidRPr="00E25C0B">
        <w:rPr>
          <w:rFonts w:ascii="Arial" w:hAnsi="Arial" w:cs="Arial" w:eastAsia="Times New Roman"/>
          <w:b/>
          <w:bCs/>
          <w:sz w:val="22"/>
          <w:szCs w:val="22"/>
        </w:rPr>
        <w:t>Standard tecnici avanzati:</w:t>
      </w:r>
      <w:r w:rsidRPr="00E25C0B">
        <w:rPr>
          <w:rFonts w:ascii="Arial" w:hAnsi="Arial" w:cs="Arial" w:eastAsia="Times New Roman"/>
          <w:sz w:val="22"/>
          <w:szCs w:val="22"/>
        </w:rPr>
        <w:t xml:space="preserve"> esperti di primo piano nel campo dell’informatica umanistica affiancheranno i protocolli di indicizzazione e di conservazione digitale a lungo termine della piattaforma.</w:t>
      </w:r>
    </w:p>
    <w:p w14:paraId="37900F26" w14:textId="77777777" w:rsidR="00E25C0B" w:rsidRPr="00E25C0B" w:rsidRDefault="00E25C0B" w:rsidP="00E25C0B">
      <w:pPr>
        <w:numPr>
          <w:ilvl w:val="0"/>
          <w:numId w:val="21"/>
        </w:numPr>
        <w:spacing w:before="0" w:after="160" w:line="312" w:lineRule="auto"/>
        <w:ind w:left="720" w:hanging="360"/>
        <w:rPr>
          <w:rFonts w:ascii="Arial" w:hAnsi="Arial" w:cs="Arial" w:eastAsia="Times New Roman"/>
          <w:sz w:val="22"/>
          <w:szCs w:val="22"/>
        </w:rPr>
      </w:pPr>
      <w:r w:rsidRPr="00E25C0B">
        <w:rPr>
          <w:rFonts w:ascii="Arial" w:hAnsi="Arial" w:cs="Arial" w:eastAsia="Times New Roman"/>
          <w:b/>
          <w:bCs/>
          <w:sz w:val="22"/>
          <w:szCs w:val="22"/>
        </w:rPr>
        <w:t>Visibilità globale:</w:t>
      </w:r>
      <w:r w:rsidRPr="00E25C0B">
        <w:rPr>
          <w:rFonts w:ascii="Arial" w:hAnsi="Arial" w:cs="Arial" w:eastAsia="Times New Roman"/>
          <w:sz w:val="22"/>
          <w:szCs w:val="22"/>
        </w:rPr>
        <w:t xml:space="preserve"> questa collaborazione favorirà mostre virtuali congiunte ad accesso aperto, portando le storie della diaspora libanese sulla scena culturale europea e mondiale.</w:t>
      </w:r>
    </w:p>
    <w:p w14:paraId="409BA8D7" w14:textId="0B23F77F" w:rsidR="00C73E15" w:rsidRPr="00C73E15" w:rsidRDefault="00C73E15" w:rsidP="00C73E15">
      <w:pPr>
        <w:pStyle w:val="Heading1"/>
        <w:keepNext/>
        <w:rPr/>
      </w:pPr>
      <w:r w:rsidRPr="00C73E15">
        <w:rPr/>
        <w:t>UNITEVI A NOI COME COLLABORATORI</w:t>
      </w:r>
    </w:p>
    <w:p w14:paraId="51DD8660" w14:textId="608EB8F5" w:rsidR="0034095B" w:rsidRPr="00BF6FE8" w:rsidRDefault="00C73E15">
      <w:pPr>
        <w:spacing w:before="0" w:after="160" w:line="312" w:lineRule="auto"/>
        <w:rPr>
          <w:rFonts w:ascii="Arial" w:hAnsi="Arial" w:cs="Arial"/>
          <w:sz w:val="22"/>
          <w:szCs w:val="22"/>
        </w:rPr>
      </w:pPr>
      <w:r w:rsidRPr="00C73E15">
        <w:rPr>
          <w:rFonts w:ascii="Arial" w:hAnsi="Arial" w:cs="Arial"/>
          <w:sz w:val="22"/>
          <w:szCs w:val="22"/>
        </w:rPr>
        <w:t xml:space="preserve">Invitiamo inoltre studenti, ricercatori, artisti, registi, antropologi, architetti, storici e professionisti del patrimonio digitale a partecipare a questo impegno. I contributi possono includere interviste di storia orale, digitalizzazione di archivi familiari, mappatura locale, </w:t>
      </w:r>
      <w:r w:rsidR="000C6B20" w:rsidRPr="00BF6FE8">
        <w:rPr>
          <w:rFonts w:ascii="Arial" w:hAnsi="Arial" w:cs="Arial" w:eastAsia="Times New Roman"/>
          <w:sz w:val="22"/>
          <w:szCs w:val="22"/>
        </w:rPr>
        <w:t xml:space="preserve">catalogazione, </w:t>
      </w:r>
      <w:r w:rsidRPr="00BF6FE8">
        <w:rPr>
          <w:rFonts w:ascii="Arial" w:hAnsi="Arial" w:cs="Arial"/>
          <w:sz w:val="22"/>
          <w:szCs w:val="22"/>
        </w:rPr>
        <w:t xml:space="preserve">traduzione, lavoro sui metadati, </w:t>
      </w:r>
      <w:r w:rsidR="000C6B20" w:rsidRPr="00BF6FE8">
        <w:rPr>
          <w:rFonts w:ascii="Arial" w:hAnsi="Arial" w:cs="Arial" w:eastAsia="Times New Roman"/>
          <w:sz w:val="22"/>
          <w:szCs w:val="22"/>
        </w:rPr>
        <w:t>interpretazione di materiali del patrimonio culturale</w:t>
      </w:r>
      <w:r w:rsidR="000C6B20" w:rsidRPr="00BF6FE8">
        <w:rPr>
          <w:rFonts w:ascii="Arial" w:hAnsi="Arial" w:cs="Arial" w:eastAsia="Times New Roman"/>
          <w:sz w:val="22"/>
          <w:szCs w:val="22"/>
        </w:rPr>
        <w:t xml:space="preserve">, </w:t>
      </w:r>
      <w:r w:rsidRPr="00BF6FE8">
        <w:rPr>
          <w:rFonts w:ascii="Arial" w:hAnsi="Arial" w:cs="Arial"/>
          <w:sz w:val="22"/>
          <w:szCs w:val="22"/>
        </w:rPr>
        <w:t>documentazione fotografica o brevi testimonianze video.</w:t>
      </w:r>
    </w:p>
    <w:p w14:paraId="1F30CC1E" w14:textId="3A78F31B" w:rsidR="007D052D" w:rsidRPr="0034095B" w:rsidRDefault="00163F89">
      <w:pPr>
        <w:pStyle w:val="Heading1"/>
        <w:keepNext/>
        <w:rPr/>
      </w:pPr>
      <w:r w:rsidRPr="0034095B">
        <w:rPr/>
        <w:t>PRINCIPI ETICI</w:t>
      </w:r>
    </w:p>
    <w:p w14:paraId="3AC5D018" w14:textId="7FC8E38C" w:rsidR="007D052D" w:rsidRPr="00BF6FE8" w:rsidRDefault="00163F89" w:rsidP="0034095B">
      <w:pPr>
        <w:spacing w:before="0" w:after="160" w:line="312" w:lineRule="auto"/>
        <w:rPr>
          <w:rFonts w:ascii="Arial" w:hAnsi="Arial" w:cs="Arial"/>
          <w:sz w:val="22"/>
          <w:szCs w:val="22"/>
        </w:rPr>
      </w:pPr>
      <w:r w:rsidRPr="0034095B">
        <w:rPr>
          <w:rFonts w:ascii="Arial" w:hAnsi="Arial" w:cs="Arial"/>
          <w:sz w:val="22"/>
          <w:szCs w:val="22"/>
        </w:rPr>
        <w:t xml:space="preserve">Ogni contributo deve salvaguardare la dignità individuale e collettiva, garantire la tutela della riservatezza, rispettare i diritti culturali e attribuire correttamente la paternità dei materiali. </w:t>
      </w:r>
      <w:r w:rsidR="00D65A05" w:rsidRPr="00BF6FE8">
        <w:rPr>
          <w:rFonts w:ascii="Arial" w:hAnsi="Arial" w:cs="Arial" w:eastAsia="Times New Roman"/>
          <w:sz w:val="22"/>
          <w:szCs w:val="22"/>
          <w:lang w:eastAsia="en-US"/>
        </w:rPr>
        <w:t>Il progetto opera in linea con i principi internazionali FAIR (per la scienza aperta) e CARE (per la gestione etica dei dati culturali), tutelando pienamente gli interessi nazionali del Libano.</w:t>
      </w:r>
    </w:p>
    <w:p w14:paraId="51CCECD4" w14:textId="77777777" w:rsidR="007D052D" w:rsidRPr="0034095B" w:rsidRDefault="00163F89">
      <w:pPr>
        <w:pStyle w:val="Heading1"/>
        <w:keepNext/>
        <w:rPr/>
      </w:pPr>
      <w:r w:rsidRPr="0034095B">
        <w:rPr/>
        <w:t>CHI PUÒ PARTECIPARE</w:t>
      </w:r>
    </w:p>
    <w:p w14:paraId="3DA65F20" w14:textId="77777777" w:rsidR="007D052D" w:rsidRDefault="00163F89" w:rsidP="00B14A1F">
      <w:pPr>
        <w:spacing w:before="0" w:after="160" w:line="312" w:lineRule="auto"/>
        <w:rPr>
          <w:rFonts w:ascii="Arial" w:hAnsi="Arial" w:cs="Arial"/>
          <w:sz w:val="22"/>
          <w:szCs w:val="22"/>
        </w:rPr>
      </w:pPr>
      <w:r w:rsidRPr="0034095B">
        <w:rPr>
          <w:rFonts w:ascii="Arial" w:hAnsi="Arial" w:cs="Arial"/>
          <w:sz w:val="22"/>
          <w:szCs w:val="22"/>
        </w:rPr>
        <w:t>L’Invito è aperto a cittadini, famiglie, comunità locali, associazioni, scuole, università, ricercatori, musei, archivi, biblioteche, enti pubblici e organizzazioni culturali.</w:t>
      </w:r>
    </w:p>
    <w:p w14:paraId="4717D9DA" w14:textId="77777777" w:rsidR="00B74972" w:rsidRPr="008C160E" w:rsidRDefault="00B74972" w:rsidP="00B74972">
      <w:pPr>
        <w:pStyle w:val="Heading1"/>
        <w:keepNext/>
        <w:rPr/>
      </w:pPr>
      <w:r w:rsidRPr="008C160E">
        <w:rPr/>
        <w:t>PROPRIETÀ E GOVERNANCE CONGIUNTE</w:t>
      </w:r>
    </w:p>
    <w:p w14:paraId="790D5011" w14:textId="716E90FC" w:rsidR="00B74972" w:rsidRPr="008C160E" w:rsidRDefault="00B74972" w:rsidP="00BC1136">
      <w:pPr>
        <w:spacing w:before="0" w:after="160" w:line="312" w:lineRule="auto"/>
        <w:rPr>
          <w:rFonts w:ascii="Arial" w:hAnsi="Arial" w:cs="Arial"/>
          <w:sz w:val="22"/>
          <w:szCs w:val="22"/>
        </w:rPr>
      </w:pPr>
      <w:r w:rsidRPr="008C160E">
        <w:rPr>
          <w:rFonts w:ascii="Arial" w:hAnsi="Arial" w:cs="Arial"/>
          <w:sz w:val="22"/>
          <w:szCs w:val="22"/>
        </w:rPr>
        <w:t xml:space="preserve">Conformemente all’Accordo attuativo sottoscritto tra la DGA e l’HII, le banche dati, i metadati e la piattaforma archivistica sviluppati nell’ambito del presente progetto saranno </w:t>
      </w:r>
      <w:r w:rsidRPr="008C160E">
        <w:rPr>
          <w:rStyle w:val="Strong"/>
          <w:rFonts w:ascii="Arial" w:hAnsi="Arial" w:cs="Arial"/>
          <w:b w:val="0"/>
          <w:bCs w:val="0"/>
          <w:sz w:val="22"/>
          <w:szCs w:val="22"/>
        </w:rPr>
        <w:t>di proprietà e gestione congiunte</w:t>
      </w:r>
      <w:r w:rsidRPr="008C160E">
        <w:rPr>
          <w:rFonts w:ascii="Arial" w:hAnsi="Arial" w:cs="Arial"/>
          <w:sz w:val="22"/>
          <w:szCs w:val="22"/>
        </w:rPr>
        <w:t xml:space="preserve"> della DGA e dell’HII. La DGA esercita la guida istituzionale e l’attività di sensibilizzazione in qualità di unica custode ufficiale del patrimonio libanese. L’HII opera in qualità di fornitore di servizi tecnici, ospitando l’infrastruttura principale e curandone la manutenzione in base a un accordo inserito nel quadro del deposito digitale certificato di DARIAH-IT in Italia. </w:t>
      </w:r>
    </w:p>
    <w:p w14:paraId="0474D6F3" w14:textId="77777777" w:rsidR="00081367" w:rsidRPr="008C160E" w:rsidRDefault="00081367" w:rsidP="00081367">
      <w:pPr>
        <w:pStyle w:val="Heading1"/>
        <w:keepNext/>
        <w:rPr/>
      </w:pPr>
      <w:r w:rsidRPr="008C160E">
        <w:rPr/>
        <w:t>DIRITTO D’AUTORE E DIRITTI DI PROPRIETÀ INTELLETTUALE</w:t>
      </w:r>
    </w:p>
    <w:p w14:paraId="1166DF47" w14:textId="77777777" w:rsidR="00081367" w:rsidRPr="008C160E" w:rsidRDefault="00081367" w:rsidP="00081367">
      <w:pPr>
        <w:pStyle w:val="Heading2"/>
        <w:keepNext/>
        <w:rPr/>
      </w:pPr>
      <w:r w:rsidRPr="008C160E">
        <w:rPr/>
        <w:t>1. Titolarità dei materiali inviati</w:t>
      </w:r>
    </w:p>
    <w:p w14:paraId="329066B5" w14:textId="095226C3" w:rsidR="00081367" w:rsidRPr="008C160E" w:rsidRDefault="00081367" w:rsidP="00285DA7">
      <w:pPr>
        <w:spacing w:before="0" w:after="160" w:line="312" w:lineRule="auto"/>
        <w:rPr>
          <w:rFonts w:ascii="Arial" w:hAnsi="Arial" w:cs="Arial"/>
          <w:sz w:val="22"/>
          <w:szCs w:val="22"/>
        </w:rPr>
      </w:pPr>
      <w:r w:rsidRPr="008C160E">
        <w:rPr>
          <w:rFonts w:ascii="Arial" w:hAnsi="Arial" w:cs="Arial"/>
          <w:sz w:val="22"/>
          <w:szCs w:val="22"/>
        </w:rPr>
        <w:t xml:space="preserve">I contributori mantengono la </w:t>
      </w:r>
      <w:r w:rsidRPr="008C160E">
        <w:rPr>
          <w:rStyle w:val="Strong"/>
          <w:rFonts w:ascii="Arial" w:hAnsi="Arial" w:cs="Arial"/>
          <w:b w:val="0"/>
          <w:bCs w:val="0"/>
          <w:sz w:val="22"/>
          <w:szCs w:val="22"/>
        </w:rPr>
        <w:t>piena titolarità</w:t>
      </w:r>
      <w:r w:rsidRPr="008C160E">
        <w:rPr>
          <w:rFonts w:ascii="Arial" w:hAnsi="Arial" w:cs="Arial"/>
          <w:sz w:val="22"/>
          <w:szCs w:val="22"/>
        </w:rPr>
        <w:t xml:space="preserve"> di tutti i diritti d’autore e di ogni altro diritto di proprietà intellettuale su tutti i materiali inviati all’Archivio, compresi fotografie, video, registrazioni audio, documenti, testi, testimonianze orali e qualsiasi altro contenuto creativo o informativo.</w:t>
      </w:r>
    </w:p>
    <w:p w14:paraId="68C10545" w14:textId="77777777" w:rsidR="00081367" w:rsidRPr="008C160E" w:rsidRDefault="00081367" w:rsidP="00285DA7">
      <w:pPr>
        <w:spacing w:before="0" w:after="160" w:line="312" w:lineRule="auto"/>
        <w:rPr>
          <w:rFonts w:ascii="Arial" w:hAnsi="Arial" w:cs="Arial"/>
          <w:sz w:val="22"/>
          <w:szCs w:val="22"/>
        </w:rPr>
      </w:pPr>
      <w:r w:rsidRPr="008C160E">
        <w:rPr>
          <w:rStyle w:val="Strong"/>
          <w:rFonts w:ascii="Arial" w:hAnsi="Arial" w:cs="Arial"/>
          <w:b w:val="0"/>
          <w:bCs w:val="0"/>
          <w:sz w:val="22"/>
          <w:szCs w:val="22"/>
        </w:rPr>
        <w:t>Non avviene alcuna cessione del diritto d’autore</w:t>
      </w:r>
      <w:r w:rsidRPr="008C160E">
        <w:rPr>
          <w:rFonts w:ascii="Arial" w:hAnsi="Arial" w:cs="Arial"/>
          <w:b/>
          <w:bCs/>
          <w:sz w:val="22"/>
          <w:szCs w:val="22"/>
        </w:rPr>
        <w:t xml:space="preserve"> </w:t>
      </w:r>
      <w:r w:rsidRPr="008C160E">
        <w:rPr>
          <w:rFonts w:ascii="Arial" w:hAnsi="Arial" w:cs="Arial"/>
          <w:sz w:val="22"/>
          <w:szCs w:val="22"/>
        </w:rPr>
        <w:t>in virtù del presente Invito o del relativo Accordo attuativo.</w:t>
      </w:r>
    </w:p>
    <w:p w14:paraId="4FF407E6" w14:textId="73DA0A0D" w:rsidR="00081367" w:rsidRPr="008C160E" w:rsidRDefault="00081367" w:rsidP="00285DA7">
      <w:pPr>
        <w:pStyle w:val="Heading2"/>
        <w:keepNext/>
        <w:rPr/>
      </w:pPr>
      <w:r w:rsidRPr="008C160E">
        <w:rPr/>
        <w:t>2. Licenza concessa alla DGA e all’HII</w:t>
      </w:r>
    </w:p>
    <w:p w14:paraId="5FDFE89B" w14:textId="63CD9A9B" w:rsidR="00081367" w:rsidRPr="00BF6FE8" w:rsidRDefault="00081367" w:rsidP="00285DA7">
      <w:pPr>
        <w:spacing w:before="0" w:after="160" w:line="312" w:lineRule="auto"/>
        <w:rPr>
          <w:rFonts w:ascii="Arial" w:hAnsi="Arial" w:cs="Arial"/>
          <w:sz w:val="22"/>
          <w:szCs w:val="22"/>
        </w:rPr>
      </w:pPr>
      <w:r w:rsidRPr="00BF6FE8">
        <w:rPr>
          <w:rFonts w:ascii="Arial" w:hAnsi="Arial" w:cs="Arial"/>
          <w:sz w:val="22"/>
          <w:szCs w:val="22"/>
        </w:rPr>
        <w:t xml:space="preserve">Con l’invio dei materiali, i contributori concedono alla DGA e all’HII una </w:t>
      </w:r>
      <w:r w:rsidRPr="00BF6FE8">
        <w:rPr>
          <w:rStyle w:val="Strong"/>
          <w:rFonts w:ascii="Arial" w:hAnsi="Arial" w:cs="Arial"/>
          <w:b w:val="0"/>
          <w:bCs w:val="0"/>
          <w:sz w:val="22"/>
          <w:szCs w:val="22"/>
        </w:rPr>
        <w:t>licenza non esclusiva, gratuita e valida in tutto il mondo</w:t>
      </w:r>
      <w:r w:rsidRPr="00BF6FE8">
        <w:rPr>
          <w:rFonts w:ascii="Arial" w:hAnsi="Arial" w:cs="Arial"/>
          <w:sz w:val="22"/>
          <w:szCs w:val="22"/>
        </w:rPr>
        <w:t xml:space="preserve"> per:</w:t>
      </w:r>
    </w:p>
    <w:p w14:paraId="2BEB6B49" w14:textId="0908D9AB" w:rsidR="00081367" w:rsidRPr="00BF6FE8" w:rsidRDefault="00081367" w:rsidP="00285DA7">
      <w:pPr>
        <w:numPr>
          <w:ilvl w:val="0"/>
          <w:numId w:val="39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 w:rsidRPr="00BF6FE8">
        <w:rPr>
          <w:rFonts w:ascii="Arial" w:hAnsi="Arial" w:cs="Arial"/>
          <w:sz w:val="22"/>
          <w:szCs w:val="22"/>
        </w:rPr>
        <w:lastRenderedPageBreak/>
        <w:t>Ricevere, archiviare, conservare, digitalizzare, catalogare e gestire i materiali inviati;</w:t>
      </w:r>
    </w:p>
    <w:p w14:paraId="020A418A" w14:textId="5EDBA8E5" w:rsidR="007F3239" w:rsidRPr="00BF6FE8" w:rsidRDefault="00C66953" w:rsidP="00BF6FE8">
      <w:pPr>
        <w:numPr>
          <w:ilvl w:val="0"/>
          <w:numId w:val="39"/>
        </w:numPr>
        <w:spacing w:before="0" w:after="60" w:line="312" w:lineRule="auto"/>
        <w:ind w:left="720" w:hanging="360"/>
        <w:rPr>
          <w:rFonts w:ascii="Arial" w:hAnsi="Arial" w:cs="Arial"/>
          <w:strike/>
          <w:sz w:val="22"/>
          <w:szCs w:val="22"/>
        </w:rPr>
      </w:pPr>
      <w:r w:rsidRPr="00BF6FE8">
        <w:rPr>
          <w:rFonts w:ascii="Arial" w:hAnsi="Arial" w:cs="Arial"/>
          <w:sz w:val="22"/>
          <w:szCs w:val="22"/>
        </w:rPr>
        <w:t>Esporre pubblicamente i materiali.</w:t>
      </w:r>
    </w:p>
    <w:p w14:paraId="674D014D" w14:textId="19B74630" w:rsidR="00081367" w:rsidRPr="00BF6FE8" w:rsidRDefault="00081367" w:rsidP="00C66848">
      <w:pPr>
        <w:numPr>
          <w:ilvl w:val="0"/>
          <w:numId w:val="39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 w:rsidRPr="00BF6FE8">
        <w:rPr>
          <w:rFonts w:ascii="Arial" w:hAnsi="Arial" w:cs="Arial"/>
          <w:sz w:val="22"/>
          <w:szCs w:val="22"/>
        </w:rPr>
        <w:t xml:space="preserve">Utilizzare i materiali per le finalità del </w:t>
      </w:r>
      <w:r w:rsidRPr="00BF6FE8">
        <w:rPr>
          <w:rStyle w:val="Strong"/>
          <w:rFonts w:ascii="Arial" w:hAnsi="Arial" w:cs="Arial"/>
          <w:b w:val="0"/>
          <w:bCs w:val="0"/>
          <w:sz w:val="22"/>
          <w:szCs w:val="22"/>
        </w:rPr>
        <w:t xml:space="preserve">Primo Archivio digitale globale dell’identità libanese, </w:t>
      </w:r>
      <w:r w:rsidRPr="00BF6FE8">
        <w:rPr>
          <w:rFonts w:ascii="Arial" w:hAnsi="Arial" w:cs="Arial"/>
          <w:sz w:val="22"/>
          <w:szCs w:val="22"/>
        </w:rPr>
        <w:t xml:space="preserve">comprese la ricerca, la didattica, le mostre e le pubblicazioni. La presente licenza </w:t>
      </w:r>
      <w:r w:rsidRPr="00BF6FE8">
        <w:rPr>
          <w:rStyle w:val="Strong"/>
          <w:rFonts w:ascii="Arial" w:hAnsi="Arial" w:cs="Arial"/>
          <w:b w:val="0"/>
          <w:bCs w:val="0"/>
          <w:sz w:val="22"/>
          <w:szCs w:val="22"/>
        </w:rPr>
        <w:t>non</w:t>
      </w:r>
      <w:r w:rsidRPr="00BF6FE8">
        <w:rPr>
          <w:rFonts w:ascii="Arial" w:hAnsi="Arial" w:cs="Arial"/>
          <w:sz w:val="22"/>
          <w:szCs w:val="22"/>
        </w:rPr>
        <w:t xml:space="preserve"> pregiudica il diritto del contributore di utilizzare, pubblicare, condividere o concedere in licenza i propri materiali in modo autonomo.</w:t>
      </w:r>
    </w:p>
    <w:p w14:paraId="36C9EED9" w14:textId="1A3F4BF8" w:rsidR="009C4158" w:rsidRPr="00BF6FE8" w:rsidRDefault="001E0D69" w:rsidP="009C4158">
      <w:pPr>
        <w:numPr>
          <w:ilvl w:val="0"/>
          <w:numId w:val="42"/>
        </w:numPr>
        <w:spacing w:before="0" w:after="160" w:line="312" w:lineRule="auto"/>
        <w:ind w:left="720" w:hanging="360"/>
        <w:rPr>
          <w:rFonts w:ascii="Arial" w:hAnsi="Arial" w:cs="Arial"/>
          <w:i/>
          <w:iCs/>
          <w:sz w:val="22"/>
          <w:szCs w:val="22"/>
        </w:rPr>
      </w:pPr>
      <w:r w:rsidRPr="00BF6FE8">
        <w:rPr>
          <w:rFonts w:ascii="Arial" w:hAnsi="Arial" w:cs="Arial"/>
          <w:i/>
          <w:iCs/>
          <w:sz w:val="22"/>
          <w:szCs w:val="22"/>
        </w:rPr>
        <w:t>In via eccezionale, il contributore può opporsi all’esposizione del proprio documento. In tal caso, ciò deve essere indicato chiaramente in un’apposita sezione.</w:t>
      </w:r>
    </w:p>
    <w:p w14:paraId="1037CFC3" w14:textId="77777777" w:rsidR="00081367" w:rsidRPr="008937BE" w:rsidRDefault="00081367" w:rsidP="00081367">
      <w:pPr>
        <w:pStyle w:val="Heading2"/>
        <w:keepNext/>
        <w:rPr/>
      </w:pPr>
      <w:r w:rsidRPr="008937BE">
        <w:rPr/>
        <w:t>3. Attribuzione e citazione</w:t>
      </w:r>
    </w:p>
    <w:p w14:paraId="482A3379" w14:textId="07D8B21A" w:rsidR="00081367" w:rsidRPr="008937BE" w:rsidRDefault="00081367" w:rsidP="00436DF6">
      <w:pPr>
        <w:spacing w:before="0" w:after="160" w:line="312" w:lineRule="auto"/>
        <w:rPr>
          <w:rFonts w:ascii="Arial" w:hAnsi="Arial" w:cs="Arial"/>
          <w:sz w:val="22"/>
          <w:szCs w:val="22"/>
        </w:rPr>
      </w:pPr>
      <w:r w:rsidRPr="008937BE">
        <w:rPr>
          <w:rFonts w:ascii="Arial" w:hAnsi="Arial" w:cs="Arial"/>
          <w:sz w:val="22"/>
          <w:szCs w:val="22"/>
        </w:rPr>
        <w:t>I contributori possono scegliere come desiderano essere citati (si vedano le opzioni di citazione riportate di seguito). La DGA e l’HII rispetteranno la scelta del contributore e includeranno le opportune note sul diritto d’autore ove necessario.</w:t>
      </w:r>
    </w:p>
    <w:p w14:paraId="16057550" w14:textId="77777777" w:rsidR="00081367" w:rsidRPr="008937BE" w:rsidRDefault="00081367" w:rsidP="00081367">
      <w:pPr>
        <w:pStyle w:val="Heading2"/>
        <w:keepNext/>
        <w:rPr/>
      </w:pPr>
      <w:r w:rsidRPr="008937BE">
        <w:rPr/>
        <w:t>4. Conservazione archivistica</w:t>
      </w:r>
    </w:p>
    <w:p w14:paraId="6A72350F" w14:textId="7D3495EE" w:rsidR="00081367" w:rsidRPr="008937BE" w:rsidRDefault="00081367" w:rsidP="00436DF6">
      <w:pPr>
        <w:spacing w:before="0" w:after="160" w:line="312" w:lineRule="auto"/>
        <w:rPr>
          <w:rFonts w:ascii="Arial" w:hAnsi="Arial" w:cs="Arial"/>
          <w:sz w:val="22"/>
          <w:szCs w:val="22"/>
        </w:rPr>
      </w:pPr>
      <w:r w:rsidRPr="008937BE">
        <w:rPr>
          <w:rFonts w:ascii="Arial" w:hAnsi="Arial" w:cs="Arial"/>
          <w:sz w:val="22"/>
          <w:szCs w:val="22"/>
        </w:rPr>
        <w:t>La DGA e l’HII possono conservare copie d’archivio dei materiali inviati ove necessario per garantire l’integrità, la continuità e la conservazione a lungo termine dell’Archivio, anche qualora le restrizioni di accesso vengano successivamente modificate, purché tale conservazione resti coerente con le autorizzazioni concesse dal contributore.</w:t>
      </w:r>
    </w:p>
    <w:p w14:paraId="3A6A66BA" w14:textId="77777777" w:rsidR="00081367" w:rsidRPr="008937BE" w:rsidRDefault="00081367" w:rsidP="00081367">
      <w:pPr>
        <w:pStyle w:val="Heading2"/>
        <w:keepNext/>
        <w:rPr/>
      </w:pPr>
      <w:r w:rsidRPr="008937BE">
        <w:rPr/>
        <w:t>5. Divieto di uso commerciale non autorizzato</w:t>
      </w:r>
    </w:p>
    <w:p w14:paraId="1EF3C517" w14:textId="6AF4EED7" w:rsidR="00081367" w:rsidRPr="008937BE" w:rsidRDefault="00081367" w:rsidP="00436DF6">
      <w:pPr>
        <w:spacing w:before="0" w:after="160" w:line="312" w:lineRule="auto"/>
        <w:rPr>
          <w:rFonts w:ascii="Arial" w:hAnsi="Arial" w:cs="Arial"/>
          <w:sz w:val="22"/>
          <w:szCs w:val="22"/>
        </w:rPr>
      </w:pPr>
      <w:r w:rsidRPr="008937BE">
        <w:rPr>
          <w:rFonts w:ascii="Arial" w:hAnsi="Arial" w:cs="Arial"/>
          <w:sz w:val="22"/>
          <w:szCs w:val="22"/>
        </w:rPr>
        <w:t>Né la DGA né l’HII utilizzeranno i materiali inviati per finalità commerciali estranee all’ambito del presente progetto di patrimonio culturale senza scopo di lucro, senza aver ottenuto un consenso scritto, esplicito e separato del titolare dei diritti d’autore.</w:t>
      </w:r>
    </w:p>
    <w:p w14:paraId="2C982598" w14:textId="77777777" w:rsidR="007D052D" w:rsidRPr="00B74972" w:rsidRDefault="00163F89" w:rsidP="00ED3202">
      <w:pPr>
        <w:pStyle w:val="Heading1"/>
        <w:keepNext/>
        <w:rPr/>
      </w:pPr>
      <w:r w:rsidRPr="00B74972">
        <w:rPr/>
        <w:lastRenderedPageBreak/>
        <w:t>DIRITTI, CONSENSO E PATRIMONIO SENSIBILE</w:t>
      </w:r>
    </w:p>
    <w:p w14:paraId="568ECA13" w14:textId="7527FC0C" w:rsidR="001E0D69" w:rsidRPr="00BF6FE8" w:rsidRDefault="00BC1136" w:rsidP="00BF6FE8">
      <w:pPr>
        <w:spacing w:before="0" w:after="160" w:line="312" w:lineRule="auto"/>
        <w:rPr>
          <w:rFonts w:ascii="Arial" w:hAnsi="Arial" w:cs="Arial"/>
          <w:strike/>
          <w:sz w:val="22"/>
          <w:szCs w:val="22"/>
        </w:rPr>
      </w:pPr>
      <w:r w:rsidRPr="00BF6FE8">
        <w:rPr>
          <w:rFonts w:ascii="Arial" w:hAnsi="Arial" w:cs="Arial"/>
          <w:b/>
          <w:bCs/>
          <w:sz w:val="22"/>
          <w:szCs w:val="22"/>
        </w:rPr>
        <w:t xml:space="preserve">Opzioni di consenso: </w:t>
      </w:r>
      <w:r w:rsidRPr="00BC1136">
        <w:rPr>
          <w:rFonts w:ascii="Arial" w:hAnsi="Arial" w:cs="Arial"/>
          <w:sz w:val="22"/>
          <w:szCs w:val="22"/>
        </w:rPr>
        <w:t>per tutelare sia i contributori sia le comunità, vi chiediamo di confermare di essere gli autori del materiale o di disporre dell’autorizzazione a condividerlo. In via eccezionale, il contributore può opporsi all’esposizione del proprio documento. In tal caso, ciò deve essere indicato chiaramente in un’apposita sezione.</w:t>
      </w:r>
    </w:p>
    <w:p w14:paraId="2E628C86" w14:textId="4A140C09" w:rsidR="007D052D" w:rsidRPr="00BF6FE8" w:rsidRDefault="00BC1136" w:rsidP="00ED3202">
      <w:pPr>
        <w:spacing w:before="0" w:after="160" w:line="312" w:lineRule="auto"/>
        <w:rPr>
          <w:rFonts w:ascii="Arial" w:hAnsi="Arial" w:cs="Arial"/>
          <w:sz w:val="22"/>
          <w:szCs w:val="22"/>
        </w:rPr>
      </w:pPr>
      <w:r w:rsidRPr="00BF6FE8">
        <w:rPr>
          <w:rFonts w:ascii="Arial" w:hAnsi="Arial" w:cs="Arial"/>
          <w:b/>
          <w:bCs/>
          <w:sz w:val="22"/>
          <w:szCs w:val="22"/>
        </w:rPr>
        <w:t>Citazione:</w:t>
      </w:r>
      <w:r w:rsidRPr="00BF6FE8">
        <w:rPr>
          <w:rFonts w:ascii="Arial" w:hAnsi="Arial" w:cs="Arial"/>
          <w:sz w:val="22"/>
          <w:szCs w:val="22"/>
        </w:rPr>
        <w:t xml:space="preserve"> potete scegliere di essere citati con il vostro </w:t>
      </w:r>
      <w:r w:rsidR="00163F89" w:rsidRPr="00BF6FE8">
        <w:rPr>
          <w:rFonts w:ascii="Arial" w:hAnsi="Arial" w:cs="Arial"/>
          <w:b/>
          <w:bCs/>
          <w:sz w:val="22"/>
          <w:szCs w:val="22"/>
        </w:rPr>
        <w:t>nome completo, le iniziali, il nome della famiglia/comunità, oppure restare anonimi.</w:t>
      </w:r>
    </w:p>
    <w:p w14:paraId="07AF8A32" w14:textId="2477B9F4" w:rsidR="00AE06CF" w:rsidRPr="00FB4909" w:rsidRDefault="00163F89" w:rsidP="00FB4909">
      <w:pPr>
        <w:spacing w:before="0" w:after="160" w:line="312" w:lineRule="auto"/>
        <w:rPr>
          <w:rFonts w:ascii="Arial" w:hAnsi="Arial" w:cs="Arial" w:eastAsia="Times New Roman"/>
          <w:sz w:val="22"/>
          <w:szCs w:val="22"/>
          <w:lang w:eastAsia="en-US"/>
        </w:rPr>
      </w:pPr>
      <w:r w:rsidRPr="0034095B">
        <w:rPr>
          <w:rFonts w:ascii="Arial" w:hAnsi="Arial" w:cs="Arial"/>
          <w:i/>
          <w:iCs/>
          <w:sz w:val="22"/>
          <w:szCs w:val="22"/>
        </w:rPr>
        <w:t>Nota sulla sensibilità:</w:t>
      </w:r>
      <w:r w:rsidRPr="0034095B">
        <w:rPr>
          <w:rFonts w:ascii="Arial" w:hAnsi="Arial" w:cs="Arial"/>
          <w:sz w:val="22"/>
          <w:szCs w:val="22"/>
        </w:rPr>
        <w:t xml:space="preserve"> se il vostro materiale include abitazioni private, pratiche sacre, comunità sfollate, riti o luoghi sensibili, vi preghiamo di segnalarcelo. Alcuni elementi del patrimonio vanno preservati con cura e non devono necessariamente essere resi pubblici. </w:t>
      </w:r>
      <w:r w:rsidR="00BC1136" w:rsidRPr="00BF6FE8">
        <w:rPr>
          <w:rFonts w:ascii="Arial" w:hAnsi="Arial" w:cs="Arial" w:eastAsia="Times New Roman"/>
          <w:sz w:val="22"/>
          <w:szCs w:val="22"/>
          <w:lang w:eastAsia="en-US"/>
        </w:rPr>
        <w:t>Tali materiali saranno contrassegnati come «Patrimonio sensibile» e resteranno bloccati in modo permanente all’interno dell’archivio privato protetto.</w:t>
      </w:r>
    </w:p>
    <w:p w14:paraId="759CB6FC" w14:textId="2025997D" w:rsidR="007D052D" w:rsidRPr="00BF6FE8" w:rsidRDefault="00163F89">
      <w:pPr>
        <w:pStyle w:val="Heading1"/>
        <w:keepNext/>
        <w:rPr/>
      </w:pPr>
      <w:r w:rsidRPr="0034095B">
        <w:rPr/>
        <w:t>SICUREZZA E GOVERNANCE DEI DATI</w:t>
      </w:r>
    </w:p>
    <w:p w14:paraId="1824DAB5" w14:textId="6F50F6F2" w:rsidR="007D052D" w:rsidRPr="00BF6FE8" w:rsidRDefault="00163F89" w:rsidP="00235E8A">
      <w:pPr>
        <w:spacing w:before="0" w:after="160" w:line="312" w:lineRule="auto"/>
        <w:rPr>
          <w:rFonts w:ascii="Arial" w:hAnsi="Arial" w:cs="Arial"/>
          <w:sz w:val="22"/>
          <w:szCs w:val="22"/>
        </w:rPr>
      </w:pPr>
      <w:r w:rsidRPr="0034095B">
        <w:rPr>
          <w:rFonts w:ascii="Arial" w:hAnsi="Arial" w:cs="Arial"/>
          <w:sz w:val="22"/>
          <w:szCs w:val="22"/>
        </w:rPr>
        <w:t xml:space="preserve">I documenti saranno custoditi in archivi digitali protetti da adeguate misure di sicurezza, copie di sicurezza e tecniche di conservazione a lungo termine. I dati personali saranno trattati nel rispetto della normativa vigente. </w:t>
      </w:r>
      <w:r w:rsidR="00235E8A" w:rsidRPr="00BF6FE8">
        <w:rPr>
          <w:rFonts w:ascii="Arial" w:hAnsi="Arial" w:cs="Arial"/>
          <w:sz w:val="22"/>
          <w:szCs w:val="22"/>
          <w:shd w:val="clear" w:color="auto" w:fill="FFFFFF"/>
        </w:rPr>
        <w:t>Sia la DGA sia l’HII dispongono in ogni momento di un accesso completo, diretto e in tempo reale a tutti i dati archiviati. I materiali con connotazioni politiche contemporanee o sensibili saranno esclusi di comune accordo, al fine di preservare la natura strettamente culturale dell’archivio.</w:t>
      </w:r>
    </w:p>
    <w:p w14:paraId="77BA07FF" w14:textId="2D42FBA4" w:rsidR="007D052D" w:rsidRPr="00C177F8" w:rsidRDefault="00163F89" w:rsidP="00C177F8">
      <w:pPr>
        <w:pStyle w:val="Heading1"/>
        <w:keepNext/>
        <w:rPr/>
      </w:pPr>
      <w:r w:rsidRPr="00C177F8">
        <w:rPr/>
        <w:t>COME CONTRIBUIRE ALL’ARCHIVIO DIGITALE</w:t>
      </w:r>
    </w:p>
    <w:p w14:paraId="36D1B0C2" w14:textId="77777777" w:rsidR="007D052D" w:rsidRPr="0034095B" w:rsidRDefault="00163F89" w:rsidP="00A84858">
      <w:pPr>
        <w:spacing w:before="0" w:after="160" w:line="312" w:lineRule="auto"/>
        <w:rPr>
          <w:rFonts w:ascii="Arial" w:hAnsi="Arial" w:cs="Arial"/>
          <w:sz w:val="22"/>
          <w:szCs w:val="22"/>
        </w:rPr>
      </w:pPr>
      <w:r w:rsidRPr="0034095B">
        <w:rPr>
          <w:rFonts w:ascii="Arial" w:hAnsi="Arial" w:cs="Arial"/>
          <w:sz w:val="22"/>
          <w:szCs w:val="22"/>
        </w:rPr>
        <w:t>Il deposito digitale è uno spazio condiviso in cui chiunque può pubblicare e scambiare file relativi alle proprie attività, alle proprie esperienze o al proprio patrimonio culturale, contribuendo così alla creazione di una memoria condivisa ben organizzata e facilmente consultabile.</w:t>
      </w:r>
    </w:p>
    <w:p w14:paraId="58570A7B" w14:textId="77777777" w:rsidR="007D052D" w:rsidRDefault="00163F89" w:rsidP="0037585B">
      <w:pPr>
        <w:pStyle w:val="Heading2"/>
        <w:keepNext/>
        <w:rPr/>
      </w:pPr>
      <w:r>
        <w:rPr/>
        <w:lastRenderedPageBreak/>
        <w:t>1. Caricamento del materiale</w:t>
      </w:r>
    </w:p>
    <w:p w14:paraId="1E39F876" w14:textId="77777777" w:rsidR="007D052D" w:rsidRPr="0034095B" w:rsidRDefault="00163F89" w:rsidP="0037585B">
      <w:pPr>
        <w:spacing w:before="0" w:after="160" w:line="312" w:lineRule="auto"/>
        <w:rPr>
          <w:rFonts w:ascii="Arial" w:hAnsi="Arial" w:cs="Arial"/>
          <w:sz w:val="22"/>
          <w:szCs w:val="22"/>
        </w:rPr>
      </w:pPr>
      <w:r w:rsidRPr="0034095B">
        <w:rPr>
          <w:rFonts w:ascii="Arial" w:hAnsi="Arial" w:cs="Arial"/>
          <w:sz w:val="22"/>
          <w:szCs w:val="22"/>
        </w:rPr>
        <w:t>Ogni contributo è corredato di:</w:t>
      </w:r>
    </w:p>
    <w:p w14:paraId="30FD904C" w14:textId="77777777" w:rsidR="007D052D" w:rsidRDefault="00163F89" w:rsidP="0037585B">
      <w:pPr>
        <w:numPr>
          <w:ilvl w:val="0"/>
          <w:numId w:val="4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Titolo</w:t>
      </w:r>
    </w:p>
    <w:p w14:paraId="0A958DC0" w14:textId="77777777" w:rsidR="007D052D" w:rsidRDefault="00163F89" w:rsidP="0037585B">
      <w:pPr>
        <w:numPr>
          <w:ilvl w:val="0"/>
          <w:numId w:val="4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Breve descrizione</w:t>
      </w:r>
    </w:p>
    <w:p w14:paraId="266BC5EF" w14:textId="77777777" w:rsidR="007D052D" w:rsidRPr="0034095B" w:rsidRDefault="00163F89" w:rsidP="0037585B">
      <w:pPr>
        <w:numPr>
          <w:ilvl w:val="0"/>
          <w:numId w:val="4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 w:rsidRPr="0034095B">
        <w:rPr>
          <w:rFonts w:ascii="Arial" w:hAnsi="Arial" w:cs="Arial"/>
          <w:sz w:val="22"/>
          <w:szCs w:val="22"/>
        </w:rPr>
        <w:t>Luogo e data (se disponibili)</w:t>
      </w:r>
    </w:p>
    <w:p w14:paraId="0F952ABC" w14:textId="77777777" w:rsidR="007D052D" w:rsidRPr="0034095B" w:rsidRDefault="00163F89" w:rsidP="0037585B">
      <w:pPr>
        <w:numPr>
          <w:ilvl w:val="0"/>
          <w:numId w:val="4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 w:rsidRPr="0034095B">
        <w:rPr>
          <w:rFonts w:ascii="Arial" w:hAnsi="Arial" w:cs="Arial"/>
          <w:sz w:val="22"/>
          <w:szCs w:val="22"/>
        </w:rPr>
        <w:t>Autore o proprietario del materiale</w:t>
      </w:r>
    </w:p>
    <w:p w14:paraId="689517A8" w14:textId="77777777" w:rsidR="007D052D" w:rsidRPr="0034095B" w:rsidRDefault="00163F89" w:rsidP="0037585B">
      <w:pPr>
        <w:numPr>
          <w:ilvl w:val="0"/>
          <w:numId w:val="4"/>
        </w:numPr>
        <w:spacing w:before="0" w:after="160" w:line="312" w:lineRule="auto"/>
        <w:ind w:left="720" w:hanging="360"/>
        <w:rPr>
          <w:rFonts w:ascii="Arial" w:hAnsi="Arial" w:cs="Arial"/>
          <w:sz w:val="22"/>
          <w:szCs w:val="22"/>
        </w:rPr>
      </w:pPr>
      <w:r w:rsidRPr="0034095B">
        <w:rPr>
          <w:rFonts w:ascii="Arial" w:hAnsi="Arial" w:cs="Arial"/>
          <w:sz w:val="22"/>
          <w:szCs w:val="22"/>
        </w:rPr>
        <w:t>Eventuali informazioni aggiuntive utili alla contestualizzazione</w:t>
      </w:r>
    </w:p>
    <w:p w14:paraId="76736818" w14:textId="77777777" w:rsidR="007D052D" w:rsidRPr="0034095B" w:rsidRDefault="00163F89">
      <w:pPr>
        <w:pStyle w:val="Heading2"/>
        <w:keepNext/>
        <w:rPr/>
      </w:pPr>
      <w:r w:rsidRPr="0034095B">
        <w:rPr/>
        <w:t>2. Classificazione per tipologia</w:t>
      </w:r>
    </w:p>
    <w:p w14:paraId="446D4918" w14:textId="77777777" w:rsidR="007D052D" w:rsidRPr="0034095B" w:rsidRDefault="00163F89" w:rsidP="0037585B">
      <w:pPr>
        <w:spacing w:before="0" w:after="160" w:line="312" w:lineRule="auto"/>
        <w:rPr>
          <w:rFonts w:ascii="Arial" w:hAnsi="Arial" w:cs="Arial"/>
          <w:sz w:val="22"/>
          <w:szCs w:val="22"/>
        </w:rPr>
      </w:pPr>
      <w:r w:rsidRPr="0034095B">
        <w:rPr>
          <w:rFonts w:ascii="Arial" w:hAnsi="Arial" w:cs="Arial"/>
          <w:sz w:val="22"/>
          <w:szCs w:val="22"/>
        </w:rPr>
        <w:t>Al momento del caricamento, il materiale viene assegnato a una delle principali categorie tecniche:</w:t>
      </w:r>
    </w:p>
    <w:p w14:paraId="2F99F89C" w14:textId="77777777" w:rsidR="007D052D" w:rsidRDefault="00163F89" w:rsidP="0037585B">
      <w:pPr>
        <w:numPr>
          <w:ilvl w:val="0"/>
          <w:numId w:val="6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Fotografie professionali</w:t>
      </w:r>
    </w:p>
    <w:p w14:paraId="40E338D0" w14:textId="77777777" w:rsidR="007D052D" w:rsidRPr="0034095B" w:rsidRDefault="00163F89" w:rsidP="0037585B">
      <w:pPr>
        <w:numPr>
          <w:ilvl w:val="0"/>
          <w:numId w:val="6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 w:rsidRPr="0034095B">
        <w:rPr>
          <w:rFonts w:ascii="Arial" w:hAnsi="Arial" w:cs="Arial"/>
          <w:sz w:val="22"/>
          <w:szCs w:val="22"/>
        </w:rPr>
        <w:t>Fotografie amatoriali (smartphone, album personali, ecc.)</w:t>
      </w:r>
    </w:p>
    <w:p w14:paraId="6807499E" w14:textId="77777777" w:rsidR="007D052D" w:rsidRDefault="00163F89" w:rsidP="0037585B">
      <w:pPr>
        <w:numPr>
          <w:ilvl w:val="0"/>
          <w:numId w:val="6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Video professionali</w:t>
      </w:r>
    </w:p>
    <w:p w14:paraId="7AA02C3B" w14:textId="77777777" w:rsidR="007D052D" w:rsidRDefault="00163F89">
      <w:pPr>
        <w:numPr>
          <w:ilvl w:val="0"/>
          <w:numId w:val="6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Video amatoriali</w:t>
      </w:r>
    </w:p>
    <w:p w14:paraId="6DCDBA9B" w14:textId="77777777" w:rsidR="007D052D" w:rsidRDefault="00163F89">
      <w:pPr>
        <w:numPr>
          <w:ilvl w:val="0"/>
          <w:numId w:val="6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Registrazioni audio</w:t>
      </w:r>
    </w:p>
    <w:p w14:paraId="087CD129" w14:textId="77777777" w:rsidR="007D052D" w:rsidRDefault="00163F89">
      <w:pPr>
        <w:numPr>
          <w:ilvl w:val="0"/>
          <w:numId w:val="6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Testimonianze orali</w:t>
      </w:r>
    </w:p>
    <w:p w14:paraId="3770C752" w14:textId="77777777" w:rsidR="007D052D" w:rsidRDefault="00163F89">
      <w:pPr>
        <w:numPr>
          <w:ilvl w:val="0"/>
          <w:numId w:val="6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Documenti e materiali d’archivio</w:t>
      </w:r>
    </w:p>
    <w:p w14:paraId="7C9B5BD1" w14:textId="77777777" w:rsidR="007D052D" w:rsidRDefault="00163F89">
      <w:pPr>
        <w:numPr>
          <w:ilvl w:val="0"/>
          <w:numId w:val="6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Articoli e pubblicazioni</w:t>
      </w:r>
    </w:p>
    <w:p w14:paraId="6F1E689E" w14:textId="77777777" w:rsidR="007D052D" w:rsidRDefault="00163F89">
      <w:pPr>
        <w:numPr>
          <w:ilvl w:val="0"/>
          <w:numId w:val="6"/>
        </w:numPr>
        <w:spacing w:before="0" w:after="160" w:line="312" w:lineRule="auto"/>
        <w:ind w:left="72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Materiali multimediali misti</w:t>
      </w:r>
    </w:p>
    <w:p w14:paraId="7CA073CD" w14:textId="77777777" w:rsidR="007D052D" w:rsidRPr="0034095B" w:rsidRDefault="00163F89" w:rsidP="00ED69BF">
      <w:pPr>
        <w:spacing w:before="0" w:after="160" w:line="312" w:lineRule="auto"/>
        <w:rPr>
          <w:rFonts w:ascii="Arial" w:hAnsi="Arial" w:cs="Arial"/>
          <w:sz w:val="22"/>
          <w:szCs w:val="22"/>
        </w:rPr>
      </w:pPr>
      <w:r w:rsidRPr="0034095B">
        <w:rPr>
          <w:rFonts w:ascii="Arial" w:hAnsi="Arial" w:cs="Arial"/>
          <w:sz w:val="22"/>
          <w:szCs w:val="22"/>
        </w:rPr>
        <w:t>Questa distinzione ci consente di individuare la qualità tecnica e la natura dei contenuti senza escludere alcun contributo.</w:t>
      </w:r>
    </w:p>
    <w:p w14:paraId="328769CC" w14:textId="77777777" w:rsidR="007D052D" w:rsidRDefault="00163F89">
      <w:pPr>
        <w:pStyle w:val="Heading2"/>
        <w:keepNext/>
        <w:rPr/>
      </w:pPr>
      <w:r>
        <w:rPr/>
        <w:t>3. Classificazione per tema</w:t>
      </w:r>
    </w:p>
    <w:p w14:paraId="0FF2875C" w14:textId="77777777" w:rsidR="007D052D" w:rsidRDefault="00163F89" w:rsidP="0037585B">
      <w:pPr>
        <w:numPr>
          <w:ilvl w:val="0"/>
          <w:numId w:val="7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Patrimonio architettonico e monumentale</w:t>
      </w:r>
    </w:p>
    <w:p w14:paraId="663F9C80" w14:textId="77777777" w:rsidR="007D052D" w:rsidRDefault="00163F89" w:rsidP="0037585B">
      <w:pPr>
        <w:numPr>
          <w:ilvl w:val="0"/>
          <w:numId w:val="7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Paesaggi culturali</w:t>
      </w:r>
    </w:p>
    <w:p w14:paraId="3163D0AA" w14:textId="77777777" w:rsidR="007D052D" w:rsidRDefault="00163F89" w:rsidP="0037585B">
      <w:pPr>
        <w:numPr>
          <w:ilvl w:val="0"/>
          <w:numId w:val="7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Tradizioni alimentari e pratiche agricole</w:t>
      </w:r>
    </w:p>
    <w:p w14:paraId="5D48CE64" w14:textId="77777777" w:rsidR="007D052D" w:rsidRPr="0034095B" w:rsidRDefault="00163F89" w:rsidP="0037585B">
      <w:pPr>
        <w:numPr>
          <w:ilvl w:val="0"/>
          <w:numId w:val="7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 w:rsidRPr="0034095B">
        <w:rPr>
          <w:rFonts w:ascii="Arial" w:hAnsi="Arial" w:cs="Arial"/>
          <w:sz w:val="22"/>
          <w:szCs w:val="22"/>
        </w:rPr>
        <w:t>Arti dello spettacolo (musica, danza, teatro)</w:t>
      </w:r>
    </w:p>
    <w:p w14:paraId="4D22BADA" w14:textId="77777777" w:rsidR="007D052D" w:rsidRDefault="00163F89" w:rsidP="0037585B">
      <w:pPr>
        <w:numPr>
          <w:ilvl w:val="0"/>
          <w:numId w:val="7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Artigianato tradizionale</w:t>
      </w:r>
    </w:p>
    <w:p w14:paraId="486725F2" w14:textId="77777777" w:rsidR="007D052D" w:rsidRDefault="00163F89" w:rsidP="0037585B">
      <w:pPr>
        <w:numPr>
          <w:ilvl w:val="0"/>
          <w:numId w:val="7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Feste, riti ed eventi comunitari</w:t>
      </w:r>
    </w:p>
    <w:p w14:paraId="38278C35" w14:textId="77777777" w:rsidR="007D052D" w:rsidRDefault="00163F89" w:rsidP="0037585B">
      <w:pPr>
        <w:numPr>
          <w:ilvl w:val="0"/>
          <w:numId w:val="7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Memoria storica e testimonianze</w:t>
      </w:r>
    </w:p>
    <w:p w14:paraId="603A982E" w14:textId="77777777" w:rsidR="007D052D" w:rsidRDefault="00163F89" w:rsidP="0037585B">
      <w:pPr>
        <w:numPr>
          <w:ilvl w:val="0"/>
          <w:numId w:val="7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Lingue e tradizioni orali</w:t>
      </w:r>
    </w:p>
    <w:p w14:paraId="42ED0F20" w14:textId="77777777" w:rsidR="007D052D" w:rsidRPr="0034095B" w:rsidRDefault="00163F89" w:rsidP="0037585B">
      <w:pPr>
        <w:numPr>
          <w:ilvl w:val="0"/>
          <w:numId w:val="7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 w:rsidRPr="0034095B">
        <w:rPr>
          <w:rFonts w:ascii="Arial" w:hAnsi="Arial" w:cs="Arial"/>
          <w:sz w:val="22"/>
          <w:szCs w:val="22"/>
        </w:rPr>
        <w:lastRenderedPageBreak/>
        <w:t>Saperi legati alla natura e all’ambiente</w:t>
      </w:r>
    </w:p>
    <w:p w14:paraId="1B6A267A" w14:textId="77777777" w:rsidR="007D052D" w:rsidRDefault="00163F89" w:rsidP="0037585B">
      <w:pPr>
        <w:numPr>
          <w:ilvl w:val="0"/>
          <w:numId w:val="7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Attività produttive e mestieri tradizionali</w:t>
      </w:r>
    </w:p>
    <w:p w14:paraId="5252E6B8" w14:textId="77777777" w:rsidR="007D052D" w:rsidRDefault="00163F89" w:rsidP="0037585B">
      <w:pPr>
        <w:numPr>
          <w:ilvl w:val="0"/>
          <w:numId w:val="7"/>
        </w:numPr>
        <w:spacing w:before="0" w:after="60" w:line="312" w:lineRule="auto"/>
        <w:ind w:left="72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Patrimonio archeologico</w:t>
      </w:r>
    </w:p>
    <w:p w14:paraId="5169F6DC" w14:textId="77777777" w:rsidR="007D052D" w:rsidRDefault="00163F89" w:rsidP="0037585B">
      <w:pPr>
        <w:numPr>
          <w:ilvl w:val="0"/>
          <w:numId w:val="7"/>
        </w:numPr>
        <w:spacing w:before="0" w:after="160" w:line="312" w:lineRule="auto"/>
        <w:ind w:left="720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Patrimonio naturale e biodiversità</w:t>
      </w:r>
    </w:p>
    <w:p w14:paraId="4555974D" w14:textId="77777777" w:rsidR="00803761" w:rsidRPr="008937BE" w:rsidRDefault="00803761" w:rsidP="00803761">
      <w:pPr>
        <w:pStyle w:val="Heading2"/>
        <w:keepNext/>
        <w:rPr/>
      </w:pPr>
      <w:r w:rsidRPr="008937BE">
        <w:rPr/>
        <w:t>4. Modalità di invio e trasmissione sicura dei dati</w:t>
      </w:r>
    </w:p>
    <w:p w14:paraId="7F9A3C69" w14:textId="77777777" w:rsidR="00803761" w:rsidRPr="008937BE" w:rsidRDefault="00803761" w:rsidP="00775D41">
      <w:pPr>
        <w:spacing w:before="0" w:after="160" w:line="312" w:lineRule="auto"/>
        <w:rPr>
          <w:rFonts w:ascii="Arial" w:hAnsi="Arial" w:cs="Arial" w:eastAsia="Times New Roman"/>
          <w:sz w:val="22"/>
          <w:szCs w:val="22"/>
        </w:rPr>
      </w:pPr>
      <w:r w:rsidRPr="008937BE">
        <w:rPr>
          <w:rFonts w:ascii="Arial" w:hAnsi="Arial" w:cs="Arial" w:eastAsia="Times New Roman"/>
          <w:sz w:val="22"/>
          <w:szCs w:val="22"/>
        </w:rPr>
        <w:t>Per garantire la massima sicurezza e la corretta acquisizione nell’infrastruttura archivistica protetta ospitata in Italia, i materiali possono essere trasmessi attraverso i seguenti canali ufficiali:</w:t>
      </w:r>
    </w:p>
    <w:p w14:paraId="5B0C875F" w14:textId="77777777" w:rsidR="00803761" w:rsidRPr="008937BE" w:rsidRDefault="00803761" w:rsidP="00803761">
      <w:pPr>
        <w:numPr>
          <w:ilvl w:val="0"/>
          <w:numId w:val="19"/>
        </w:numPr>
        <w:spacing w:before="0" w:after="60" w:line="312" w:lineRule="auto"/>
        <w:ind w:left="720" w:hanging="360"/>
        <w:rPr>
          <w:rFonts w:ascii="Arial" w:hAnsi="Arial" w:cs="Arial" w:eastAsia="Times New Roman"/>
          <w:sz w:val="22"/>
          <w:szCs w:val="22"/>
        </w:rPr>
      </w:pPr>
      <w:r w:rsidRPr="008937BE">
        <w:rPr>
          <w:rFonts w:ascii="Arial" w:hAnsi="Arial" w:cs="Arial" w:eastAsia="Times New Roman"/>
          <w:b/>
          <w:bCs/>
          <w:sz w:val="22"/>
          <w:szCs w:val="22"/>
        </w:rPr>
        <w:t>Modulo online ufficiale congiunto:</w:t>
      </w:r>
      <w:r w:rsidRPr="008937BE">
        <w:rPr>
          <w:rFonts w:ascii="Arial" w:hAnsi="Arial" w:cs="Arial" w:eastAsia="Times New Roman"/>
          <w:sz w:val="22"/>
          <w:szCs w:val="22"/>
        </w:rPr>
        <w:t xml:space="preserve"> (INSERIRE LINK) </w:t>
      </w:r>
      <w:r w:rsidRPr="008937BE">
        <w:rPr>
          <w:rFonts w:ascii="Arial" w:hAnsi="Arial" w:cs="Arial" w:eastAsia="Times New Roman"/>
          <w:i/>
          <w:iCs/>
          <w:sz w:val="22"/>
          <w:szCs w:val="22"/>
        </w:rPr>
        <w:t>(caricamento diretto sull’interfaccia protetta gestita dall’HII)</w:t>
      </w:r>
    </w:p>
    <w:p w14:paraId="0AB231D7" w14:textId="585F1D2D" w:rsidR="00803761" w:rsidRPr="008937BE" w:rsidRDefault="00803761" w:rsidP="00803761">
      <w:pPr>
        <w:numPr>
          <w:ilvl w:val="0"/>
          <w:numId w:val="19"/>
        </w:numPr>
        <w:spacing w:before="0" w:after="60" w:line="312" w:lineRule="auto"/>
        <w:ind w:left="720" w:hanging="360"/>
        <w:rPr>
          <w:rFonts w:ascii="Arial" w:hAnsi="Arial" w:cs="Arial" w:eastAsia="Times New Roman"/>
          <w:sz w:val="22"/>
          <w:szCs w:val="22"/>
        </w:rPr>
      </w:pPr>
      <w:r w:rsidRPr="008937BE">
        <w:rPr>
          <w:rFonts w:ascii="Arial" w:hAnsi="Arial" w:cs="Arial" w:eastAsia="Times New Roman"/>
          <w:b/>
          <w:bCs/>
          <w:sz w:val="22"/>
          <w:szCs w:val="22"/>
        </w:rPr>
        <w:t>Servizi di trasferimento diretto di file:</w:t>
      </w:r>
      <w:r w:rsidRPr="008937BE">
        <w:rPr>
          <w:rFonts w:ascii="Arial" w:hAnsi="Arial" w:cs="Arial" w:eastAsia="Times New Roman"/>
          <w:sz w:val="22"/>
          <w:szCs w:val="22"/>
        </w:rPr>
        <w:t xml:space="preserve"> invio al deposito ufficiale del progetto.</w:t>
      </w:r>
    </w:p>
    <w:p w14:paraId="712EAEEA" w14:textId="77777777" w:rsidR="00803761" w:rsidRPr="008937BE" w:rsidRDefault="00803761" w:rsidP="00803761">
      <w:pPr>
        <w:numPr>
          <w:ilvl w:val="0"/>
          <w:numId w:val="19"/>
        </w:numPr>
        <w:spacing w:before="0" w:after="60" w:line="312" w:lineRule="auto"/>
        <w:ind w:left="720" w:hanging="360"/>
        <w:rPr>
          <w:rFonts w:ascii="Arial" w:hAnsi="Arial" w:cs="Arial" w:eastAsia="Times New Roman"/>
          <w:sz w:val="22"/>
          <w:szCs w:val="22"/>
        </w:rPr>
      </w:pPr>
      <w:r w:rsidRPr="008937BE">
        <w:rPr>
          <w:rFonts w:ascii="Arial" w:hAnsi="Arial" w:cs="Arial" w:eastAsia="Times New Roman"/>
          <w:b/>
          <w:bCs/>
          <w:sz w:val="22"/>
          <w:szCs w:val="22"/>
        </w:rPr>
        <w:t>Indirizzo e-mail istituzionale dedicato:</w:t>
      </w:r>
      <w:r w:rsidRPr="008937BE">
        <w:rPr>
          <w:rFonts w:ascii="Arial" w:hAnsi="Arial" w:cs="Arial" w:eastAsia="Times New Roman"/>
          <w:sz w:val="22"/>
          <w:szCs w:val="22"/>
        </w:rPr>
        <w:t xml:space="preserve"> (INSERIRE E-MAIL)</w:t>
      </w:r>
    </w:p>
    <w:p w14:paraId="26F92E7C" w14:textId="77777777" w:rsidR="00803761" w:rsidRPr="008937BE" w:rsidRDefault="00803761" w:rsidP="00803761">
      <w:pPr>
        <w:numPr>
          <w:ilvl w:val="0"/>
          <w:numId w:val="19"/>
        </w:numPr>
        <w:spacing w:before="0" w:after="160" w:line="312" w:lineRule="auto"/>
        <w:ind w:left="720" w:hanging="360"/>
        <w:rPr>
          <w:rFonts w:ascii="Arial" w:hAnsi="Arial" w:cs="Arial" w:eastAsia="Times New Roman"/>
          <w:sz w:val="22"/>
          <w:szCs w:val="22"/>
        </w:rPr>
      </w:pPr>
      <w:r w:rsidRPr="008937BE">
        <w:rPr>
          <w:rFonts w:ascii="Arial" w:hAnsi="Arial" w:cs="Arial" w:eastAsia="Times New Roman"/>
          <w:b/>
          <w:bCs/>
          <w:sz w:val="22"/>
          <w:szCs w:val="22"/>
        </w:rPr>
        <w:t>Numero WhatsApp verificato del progetto:</w:t>
      </w:r>
      <w:r w:rsidRPr="008937BE">
        <w:rPr>
          <w:rFonts w:ascii="Arial" w:hAnsi="Arial" w:cs="Arial" w:eastAsia="Times New Roman"/>
          <w:sz w:val="22"/>
          <w:szCs w:val="22"/>
        </w:rPr>
        <w:t xml:space="preserve"> (INSERIRE NUMERO)</w:t>
      </w:r>
    </w:p>
    <w:p w14:paraId="40791F0B" w14:textId="57395A31" w:rsidR="00803761" w:rsidRPr="008937BE" w:rsidRDefault="00803761" w:rsidP="00775D41">
      <w:pPr>
        <w:spacing w:before="0" w:after="160" w:line="312" w:lineRule="auto"/>
        <w:rPr>
          <w:rFonts w:ascii="Arial" w:hAnsi="Arial" w:cs="Arial" w:eastAsia="Times New Roman"/>
          <w:i/>
          <w:iCs/>
          <w:sz w:val="22"/>
          <w:szCs w:val="22"/>
        </w:rPr>
      </w:pPr>
      <w:r w:rsidRPr="008937BE">
        <w:rPr>
          <w:rFonts w:ascii="Arial" w:hAnsi="Arial" w:cs="Arial" w:eastAsia="Times New Roman"/>
          <w:i/>
          <w:iCs/>
          <w:sz w:val="22"/>
          <w:szCs w:val="22"/>
        </w:rPr>
        <w:t>La DGA e l’HII organizzeranno inoltre congiuntamente giornate di raccolta e digitalizzazione presso musei, biblioteche, archivi, scuole e centri culturali.</w:t>
      </w:r>
    </w:p>
    <w:p w14:paraId="01A8B43A" w14:textId="77777777" w:rsidR="00803761" w:rsidRPr="00B15FE6" w:rsidRDefault="003E2BC6" w:rsidP="00803761">
      <w:pPr>
        <w:keepNext/>
        <w:spacing w:before="0" w:after="160" w:line="312" w:lineRule="auto"/>
        <w:rPr>
          <w:rFonts w:ascii="Arial" w:hAnsi="Arial" w:cs="Arial" w:eastAsia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2B816154">
          <v:rect id="_x0000_i1025" style="width:0;height:1.5pt" o:hralign="center" o:hrstd="t" o:hr="t" fillcolor="#B8C4E0" stroked="f"/>
        </w:pict>
      </w:r>
    </w:p>
    <w:p w14:paraId="4016D6A2" w14:textId="77777777" w:rsidR="00803761" w:rsidRPr="008937BE" w:rsidRDefault="00803761" w:rsidP="00803761">
      <w:pPr>
        <w:pStyle w:val="Heading1"/>
        <w:keepNext/>
        <w:rPr/>
      </w:pPr>
      <w:r w:rsidRPr="008937BE">
        <w:rPr/>
        <w:t>SERVE AIUTO? SIAMO QUI PER VOI</w:t>
      </w:r>
    </w:p>
    <w:p w14:paraId="4734DC38" w14:textId="6FF3E103" w:rsidR="00803761" w:rsidRPr="008937BE" w:rsidRDefault="00803761" w:rsidP="00666C00">
      <w:pPr>
        <w:spacing w:before="0" w:after="160" w:line="312" w:lineRule="auto"/>
        <w:rPr>
          <w:rFonts w:ascii="Arial" w:hAnsi="Arial" w:cs="Arial" w:eastAsia="Times New Roman"/>
          <w:sz w:val="22"/>
          <w:szCs w:val="22"/>
        </w:rPr>
      </w:pPr>
      <w:r w:rsidRPr="008937BE">
        <w:rPr>
          <w:rFonts w:ascii="Arial" w:hAnsi="Arial" w:cs="Arial" w:eastAsia="Times New Roman"/>
          <w:sz w:val="22"/>
          <w:szCs w:val="22"/>
        </w:rPr>
        <w:t>Non lasciate che problemi tecnici o supporti fisici vi fermino! Se i vostri preziosi ricordi sono ancora su carta, su vecchie pellicole o su audiocassette, o se semplicemente non sapete come caricarli, le reti di esperti della DGA e dell’HII sono a vostra disposizione per aiutarvi a proteggerli:</w:t>
      </w:r>
    </w:p>
    <w:p w14:paraId="51F12DB4" w14:textId="77777777" w:rsidR="00803761" w:rsidRPr="008937BE" w:rsidRDefault="00803761" w:rsidP="00803761">
      <w:pPr>
        <w:numPr>
          <w:ilvl w:val="0"/>
          <w:numId w:val="20"/>
        </w:numPr>
        <w:spacing w:before="0" w:after="60" w:line="312" w:lineRule="auto"/>
        <w:ind w:left="720" w:hanging="360"/>
        <w:rPr>
          <w:rFonts w:ascii="Arial" w:hAnsi="Arial" w:cs="Arial" w:eastAsia="Times New Roman"/>
          <w:sz w:val="22"/>
          <w:szCs w:val="22"/>
        </w:rPr>
      </w:pPr>
      <w:r w:rsidRPr="008937BE">
        <w:rPr>
          <w:rFonts w:ascii="Arial" w:hAnsi="Arial" w:cs="Arial" w:eastAsia="Times New Roman"/>
          <w:b/>
          <w:bCs/>
          <w:sz w:val="22"/>
          <w:szCs w:val="22"/>
        </w:rPr>
        <w:t>Assistenza tecnica via WhatsApp:</w:t>
      </w:r>
      <w:r w:rsidRPr="008937BE">
        <w:rPr>
          <w:rFonts w:ascii="Arial" w:hAnsi="Arial" w:cs="Arial" w:eastAsia="Times New Roman"/>
          <w:sz w:val="22"/>
          <w:szCs w:val="22"/>
        </w:rPr>
        <w:t xml:space="preserve"> scrivete o chiamate la nostra linea dedicata al patrimonio al numero </w:t>
      </w:r>
      <w:r w:rsidRPr="008937BE">
        <w:rPr>
          <w:rFonts w:ascii="Arial" w:hAnsi="Arial" w:cs="Arial" w:eastAsia="Times New Roman"/>
          <w:b/>
          <w:bCs/>
          <w:sz w:val="22"/>
          <w:szCs w:val="22"/>
        </w:rPr>
        <w:t>(INSERIRE NUMERO)</w:t>
      </w:r>
      <w:r w:rsidRPr="008937BE">
        <w:rPr>
          <w:rFonts w:ascii="Arial" w:hAnsi="Arial" w:cs="Arial" w:eastAsia="Times New Roman"/>
          <w:sz w:val="22"/>
          <w:szCs w:val="22"/>
        </w:rPr>
        <w:t xml:space="preserve"> e il personale tecnico dell’HII vi guiderà passo dopo passo nella procedura di invio sicuro.</w:t>
      </w:r>
    </w:p>
    <w:p w14:paraId="2C7338AB" w14:textId="77777777" w:rsidR="00803761" w:rsidRPr="008937BE" w:rsidRDefault="00803761" w:rsidP="00803761">
      <w:pPr>
        <w:numPr>
          <w:ilvl w:val="0"/>
          <w:numId w:val="20"/>
        </w:numPr>
        <w:spacing w:before="0" w:after="60" w:line="312" w:lineRule="auto"/>
        <w:ind w:left="720" w:hanging="360"/>
        <w:rPr>
          <w:rFonts w:ascii="Arial" w:hAnsi="Arial" w:cs="Arial" w:eastAsia="Times New Roman"/>
          <w:sz w:val="22"/>
          <w:szCs w:val="22"/>
        </w:rPr>
      </w:pPr>
      <w:r w:rsidRPr="008937BE">
        <w:rPr>
          <w:rFonts w:ascii="Arial" w:hAnsi="Arial" w:cs="Arial" w:eastAsia="Times New Roman"/>
          <w:b/>
          <w:bCs/>
          <w:sz w:val="22"/>
          <w:szCs w:val="22"/>
        </w:rPr>
        <w:t>Assistenza via e-mail:</w:t>
      </w:r>
      <w:r w:rsidRPr="008937BE">
        <w:rPr>
          <w:rFonts w:ascii="Arial" w:hAnsi="Arial" w:cs="Arial" w:eastAsia="Times New Roman"/>
          <w:sz w:val="22"/>
          <w:szCs w:val="22"/>
        </w:rPr>
        <w:t xml:space="preserve"> inviate le vostre domande tecniche o i file destinati all’archivio direttamente a </w:t>
      </w:r>
      <w:r w:rsidRPr="008937BE">
        <w:rPr>
          <w:rFonts w:ascii="Arial" w:hAnsi="Arial" w:cs="Arial" w:eastAsia="Times New Roman"/>
          <w:b/>
          <w:bCs/>
          <w:sz w:val="22"/>
          <w:szCs w:val="22"/>
        </w:rPr>
        <w:t>(INSERIRE E-MAIL)</w:t>
      </w:r>
      <w:r w:rsidRPr="008937BE">
        <w:rPr>
          <w:rFonts w:ascii="Arial" w:hAnsi="Arial" w:cs="Arial" w:eastAsia="Times New Roman"/>
          <w:sz w:val="22"/>
          <w:szCs w:val="22"/>
        </w:rPr>
        <w:t>.</w:t>
      </w:r>
    </w:p>
    <w:p w14:paraId="5B51CFA3" w14:textId="696EC7F9" w:rsidR="00803761" w:rsidRPr="008937BE" w:rsidRDefault="00803761" w:rsidP="00666C00">
      <w:pPr>
        <w:numPr>
          <w:ilvl w:val="0"/>
          <w:numId w:val="20"/>
        </w:numPr>
        <w:spacing w:before="0" w:after="160" w:line="312" w:lineRule="auto"/>
        <w:ind w:left="720" w:hanging="360"/>
        <w:rPr>
          <w:rFonts w:ascii="Arial" w:hAnsi="Arial" w:cs="Arial" w:eastAsia="Times New Roman"/>
          <w:sz w:val="22"/>
          <w:szCs w:val="22"/>
        </w:rPr>
      </w:pPr>
      <w:r w:rsidRPr="008937BE">
        <w:rPr>
          <w:rFonts w:ascii="Arial" w:hAnsi="Arial" w:cs="Arial" w:eastAsia="Times New Roman"/>
          <w:b/>
          <w:bCs/>
          <w:sz w:val="22"/>
          <w:szCs w:val="22"/>
        </w:rPr>
        <w:lastRenderedPageBreak/>
        <w:t>Materiali fisici e missioni di digitalizzazione:</w:t>
      </w:r>
      <w:r w:rsidRPr="008937BE">
        <w:rPr>
          <w:rFonts w:ascii="Arial" w:hAnsi="Arial" w:cs="Arial" w:eastAsia="Times New Roman"/>
          <w:sz w:val="22"/>
          <w:szCs w:val="22"/>
        </w:rPr>
        <w:t xml:space="preserve"> se possedete oggetti storici, diari fragili o album fotografici degli antenati che non potete digitalizzare autonomamente, contattateci. La DGA e l’HII predisporranno una modalità sicura per documentarli e digitalizzarli durante le nostre prossime missioni istituzionali congiunte o tramite le nostre reti locali autorizzate.</w:t>
      </w:r>
    </w:p>
    <w:p w14:paraId="6C97800C" w14:textId="77777777" w:rsidR="00803761" w:rsidRPr="00B15FE6" w:rsidRDefault="003E2BC6" w:rsidP="00803761">
      <w:pPr>
        <w:keepNext/>
        <w:spacing w:before="0" w:after="160" w:line="312" w:lineRule="auto"/>
        <w:rPr>
          <w:rFonts w:ascii="Arial" w:hAnsi="Arial" w:cs="Arial" w:eastAsia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1D7FA7D0">
          <v:rect id="_x0000_i1026" style="width:0;height:1.5pt" o:hralign="center" o:hrstd="t" o:hr="t" fillcolor="#B8C4E0" stroked="f"/>
        </w:pict>
      </w:r>
    </w:p>
    <w:p w14:paraId="7939AA69" w14:textId="00F2A4EE" w:rsidR="007D052D" w:rsidRPr="0034095B" w:rsidRDefault="00163F89" w:rsidP="0034095B">
      <w:pPr>
        <w:keepNext/>
        <w:spacing w:before="0" w:after="160" w:line="312" w:lineRule="auto"/>
        <w:rPr>
          <w:rFonts w:ascii="Arial" w:hAnsi="Arial" w:cs="Arial"/>
          <w:sz w:val="22"/>
          <w:szCs w:val="22"/>
        </w:rPr>
      </w:pPr>
      <w:r w:rsidRPr="00E25C0B">
        <w:rPr>
          <w:rFonts w:ascii="Arial" w:hAnsi="Arial" w:cs="Arial"/>
          <w:sz w:val="22"/>
          <w:szCs w:val="22"/>
        </w:rPr>
        <w:t>Ogni documento, fotografia, testimonianza o tradizione rappresenta una parte della memoria collettiva. Contribuire a questa iniziativa significa partecipare alla salvaguardia del patrimonio culturale e alla sua trasmissione alle generazioni future.</w:t>
      </w:r>
    </w:p>
    <w:p w14:paraId="68A8BE18" w14:textId="77D2B1B6" w:rsidR="008C160E" w:rsidRPr="00BF6FE8" w:rsidRDefault="008C160E" w:rsidP="008C160E">
      <w:pPr>
        <w:spacing w:before="240" w:after="160" w:line="312" w:lineRule="auto"/>
        <w:rPr>
          <w:rFonts w:ascii="Arial" w:hAnsi="Arial" w:cs="Arial" w:eastAsia="Times New Roman"/>
          <w:b/>
          <w:bCs/>
          <w:sz w:val="22"/>
          <w:szCs w:val="22"/>
          <w:lang w:eastAsia="en-US"/>
        </w:rPr>
      </w:pPr>
      <w:r>
        <w:rPr>
          <w:rFonts w:ascii="Arial" w:hAnsi="Arial" w:cs="Arial"/>
          <w:b/>
          <w:bCs/>
          <w:sz w:val="22"/>
          <w:szCs w:val="22"/>
        </w:rPr>
        <w:t xml:space="preserve">Unitevi al </w:t>
      </w:r>
      <w:r w:rsidR="004531D8" w:rsidRPr="000036DE">
        <w:rPr>
          <w:rFonts w:ascii="Arial" w:hAnsi="Arial" w:cs="Arial"/>
          <w:b/>
          <w:bCs/>
          <w:sz w:val="22"/>
          <w:szCs w:val="22"/>
        </w:rPr>
        <w:t>Ministero della Cultura/Direzione Generale delle Antichità (DGA) del Libano e l’Heritage International Institute (HII)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BF6FE8">
        <w:rPr>
          <w:rFonts w:ascii="Arial" w:hAnsi="Arial" w:cs="Arial" w:eastAsia="Times New Roman"/>
          <w:b/>
          <w:bCs/>
          <w:sz w:val="22"/>
          <w:szCs w:val="22"/>
          <w:lang w:eastAsia="en-US"/>
        </w:rPr>
        <w:t xml:space="preserve">per </w:t>
      </w:r>
      <w:r w:rsidR="008C456F">
        <w:rPr>
          <w:rFonts w:ascii="Arial" w:hAnsi="Arial" w:cs="Arial" w:eastAsia="Times New Roman"/>
          <w:b/>
          <w:bCs/>
          <w:sz w:val="22"/>
          <w:szCs w:val="22"/>
          <w:lang w:eastAsia="en-US"/>
        </w:rPr>
        <w:t>D</w:t>
      </w:r>
      <w:r w:rsidRPr="00BF6FE8">
        <w:rPr>
          <w:rFonts w:ascii="Arial" w:hAnsi="Arial" w:cs="Arial" w:eastAsia="Times New Roman"/>
          <w:b/>
          <w:bCs/>
          <w:sz w:val="22"/>
          <w:szCs w:val="22"/>
          <w:lang w:eastAsia="en-US"/>
        </w:rPr>
        <w:t xml:space="preserve">ocumentare e </w:t>
      </w:r>
      <w:r w:rsidR="008C456F">
        <w:rPr>
          <w:rFonts w:ascii="Arial" w:hAnsi="Arial" w:cs="Arial" w:eastAsia="Times New Roman"/>
          <w:b/>
          <w:bCs/>
          <w:sz w:val="22"/>
          <w:szCs w:val="22"/>
          <w:lang w:eastAsia="en-US"/>
        </w:rPr>
        <w:t>S</w:t>
      </w:r>
      <w:r w:rsidRPr="00BF6FE8">
        <w:rPr>
          <w:rFonts w:ascii="Arial" w:hAnsi="Arial" w:cs="Arial" w:eastAsia="Times New Roman"/>
          <w:b/>
          <w:bCs/>
          <w:sz w:val="22"/>
          <w:szCs w:val="22"/>
          <w:lang w:eastAsia="en-US"/>
        </w:rPr>
        <w:t xml:space="preserve">alvaguardare il </w:t>
      </w:r>
      <w:r w:rsidR="008C456F">
        <w:rPr>
          <w:rFonts w:ascii="Arial" w:hAnsi="Arial" w:cs="Arial" w:eastAsia="Times New Roman"/>
          <w:b/>
          <w:bCs/>
          <w:sz w:val="22"/>
          <w:szCs w:val="22"/>
          <w:lang w:eastAsia="en-US"/>
        </w:rPr>
        <w:t>P</w:t>
      </w:r>
      <w:r w:rsidRPr="00BF6FE8">
        <w:rPr>
          <w:rFonts w:ascii="Arial" w:hAnsi="Arial" w:cs="Arial" w:eastAsia="Times New Roman"/>
          <w:b/>
          <w:bCs/>
          <w:sz w:val="22"/>
          <w:szCs w:val="22"/>
          <w:lang w:eastAsia="en-US"/>
        </w:rPr>
        <w:t xml:space="preserve">atrimonio </w:t>
      </w:r>
      <w:r w:rsidR="008C456F">
        <w:rPr>
          <w:rFonts w:ascii="Arial" w:hAnsi="Arial" w:cs="Arial" w:eastAsia="Times New Roman"/>
          <w:b/>
          <w:bCs/>
          <w:sz w:val="22"/>
          <w:szCs w:val="22"/>
          <w:lang w:eastAsia="en-US"/>
        </w:rPr>
        <w:t xml:space="preserve">Culturale </w:t>
      </w:r>
      <w:r w:rsidRPr="00BF6FE8">
        <w:rPr>
          <w:rFonts w:ascii="Arial" w:hAnsi="Arial" w:cs="Arial" w:eastAsia="Times New Roman"/>
          <w:b/>
          <w:bCs/>
          <w:sz w:val="22"/>
          <w:szCs w:val="22"/>
          <w:lang w:eastAsia="en-US"/>
        </w:rPr>
        <w:t>del Libano.</w:t>
      </w:r>
    </w:p>
    <w:sectPr w:rsidR="000B5DAD" w:rsidRPr="008C160E">
      <w:footerReference w:type="default" r:id="rId9"/>
      <w:footerReference w:type="first" r:id="rId10"/>
      <w:pgSz w:w="11909" w:h="16834"/>
      <w:pgMar w:top="1440" w:right="1440" w:bottom="1440" w:left="1440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F0386" w14:textId="77777777" w:rsidR="003E2BC6" w:rsidRDefault="003E2BC6">
      <w:pPr>
        <w:spacing w:line="240" w:lineRule="auto"/>
      </w:pPr>
      <w:r>
        <w:separator/>
      </w:r>
    </w:p>
  </w:endnote>
  <w:endnote w:type="continuationSeparator" w:id="0">
    <w:p w14:paraId="153CFBBA" w14:textId="77777777" w:rsidR="003E2BC6" w:rsidRDefault="003E2B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1868D4CC-039C-4E78-A2A4-9D381055EC2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023B2C4-51E9-401B-A3B4-2ACC6007B85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B9E28" w14:textId="77777777" w:rsidR="007D052D" w:rsidRDefault="00163F89">
    <w:pPr>
      <w:jc w:val="right"/>
    </w:pPr>
    <w:r>
      <w:fldChar w:fldCharType="begin"/>
    </w:r>
    <w:r>
      <w:instrText>PAGE</w:instrText>
    </w:r>
    <w:r>
      <w:fldChar w:fldCharType="separate"/>
    </w:r>
    <w:r w:rsidR="00040A0D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80D67" w14:textId="77777777" w:rsidR="007D052D" w:rsidRDefault="007D052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C26B1" w14:textId="77777777" w:rsidR="003E2BC6" w:rsidRDefault="003E2BC6">
      <w:pPr>
        <w:spacing w:line="240" w:lineRule="auto"/>
      </w:pPr>
      <w:r>
        <w:separator/>
      </w:r>
    </w:p>
  </w:footnote>
  <w:footnote w:type="continuationSeparator" w:id="0">
    <w:p w14:paraId="309EE5B7" w14:textId="77777777" w:rsidR="003E2BC6" w:rsidRDefault="003E2BC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3196C"/>
    <w:multiLevelType w:val="hybridMultilevel"/>
    <w:tmpl w:val="CF162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F0261"/>
    <w:multiLevelType w:val="multilevel"/>
    <w:tmpl w:val="DD0244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8BE1C2F"/>
    <w:multiLevelType w:val="multilevel"/>
    <w:tmpl w:val="BFFE0D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C374B40"/>
    <w:multiLevelType w:val="multilevel"/>
    <w:tmpl w:val="10E8D176"/>
    <w:lvl w:ilvl="0">
      <w:start w:val="1"/>
      <w:numFmt w:val="bullet"/>
      <w:lvlText w:val="●"/>
      <w:lvlJc w:val="left"/>
      <w:pPr>
        <w:ind w:left="720" w:hanging="360"/>
      </w:pPr>
      <w:rPr>
        <w:sz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DFC1CFA"/>
    <w:multiLevelType w:val="multilevel"/>
    <w:tmpl w:val="98CA2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883BF3"/>
    <w:multiLevelType w:val="multilevel"/>
    <w:tmpl w:val="2D2AF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BB557E"/>
    <w:multiLevelType w:val="multilevel"/>
    <w:tmpl w:val="1332EA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5255885"/>
    <w:multiLevelType w:val="multilevel"/>
    <w:tmpl w:val="81F06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BA2937"/>
    <w:multiLevelType w:val="multilevel"/>
    <w:tmpl w:val="AFB65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57674C"/>
    <w:multiLevelType w:val="hybridMultilevel"/>
    <w:tmpl w:val="400A5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EE67FA"/>
    <w:multiLevelType w:val="multilevel"/>
    <w:tmpl w:val="56B00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472949"/>
    <w:multiLevelType w:val="multilevel"/>
    <w:tmpl w:val="683C4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0815EE"/>
    <w:multiLevelType w:val="multilevel"/>
    <w:tmpl w:val="2078E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E963F3"/>
    <w:multiLevelType w:val="multilevel"/>
    <w:tmpl w:val="CBE231F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3863784B"/>
    <w:multiLevelType w:val="multilevel"/>
    <w:tmpl w:val="6BCAA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C52DA7"/>
    <w:multiLevelType w:val="multilevel"/>
    <w:tmpl w:val="23FCB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7B352E"/>
    <w:multiLevelType w:val="multilevel"/>
    <w:tmpl w:val="B52AA7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3EBF6BB6"/>
    <w:multiLevelType w:val="multilevel"/>
    <w:tmpl w:val="065A2F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ED70F9D"/>
    <w:multiLevelType w:val="multilevel"/>
    <w:tmpl w:val="62C82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26550D"/>
    <w:multiLevelType w:val="multilevel"/>
    <w:tmpl w:val="8D765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2D21E4"/>
    <w:multiLevelType w:val="multilevel"/>
    <w:tmpl w:val="DBBC7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EE0539"/>
    <w:multiLevelType w:val="multilevel"/>
    <w:tmpl w:val="1F401D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78A2CF2"/>
    <w:multiLevelType w:val="multilevel"/>
    <w:tmpl w:val="3C48F222"/>
    <w:lvl w:ilvl="0">
      <w:start w:val="1"/>
      <w:numFmt w:val="bullet"/>
      <w:lvlText w:val="●"/>
      <w:lvlJc w:val="left"/>
      <w:pPr>
        <w:ind w:left="786" w:hanging="360"/>
      </w:pPr>
      <w:rPr>
        <w:sz w:val="24"/>
        <w:u w:val="none"/>
      </w:rPr>
    </w:lvl>
    <w:lvl w:ilvl="1">
      <w:start w:val="1"/>
      <w:numFmt w:val="bullet"/>
      <w:lvlText w:val="o"/>
      <w:lvlJc w:val="left"/>
      <w:pPr>
        <w:ind w:left="1506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226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946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66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86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106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826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546" w:hanging="360"/>
      </w:pPr>
      <w:rPr>
        <w:u w:val="none"/>
      </w:rPr>
    </w:lvl>
  </w:abstractNum>
  <w:abstractNum w:abstractNumId="23" w15:restartNumberingAfterBreak="0">
    <w:nsid w:val="493A04FD"/>
    <w:multiLevelType w:val="multilevel"/>
    <w:tmpl w:val="FCDAE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7C5F9F"/>
    <w:multiLevelType w:val="multilevel"/>
    <w:tmpl w:val="640EF2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4CDF45BA"/>
    <w:multiLevelType w:val="multilevel"/>
    <w:tmpl w:val="817E2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34F47D0"/>
    <w:multiLevelType w:val="multilevel"/>
    <w:tmpl w:val="71ECF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4E03E6"/>
    <w:multiLevelType w:val="hybridMultilevel"/>
    <w:tmpl w:val="75BC4780"/>
    <w:lvl w:ilvl="0" w:tplc="98046C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00019" w:tentative="1">
      <w:start w:val="1"/>
      <w:numFmt w:val="lowerLetter"/>
      <w:lvlText w:val="%2."/>
      <w:lvlJc w:val="left"/>
      <w:pPr>
        <w:ind w:left="1440" w:hanging="360"/>
      </w:p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4E193D"/>
    <w:multiLevelType w:val="multilevel"/>
    <w:tmpl w:val="E5464F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5AE248E1"/>
    <w:multiLevelType w:val="multilevel"/>
    <w:tmpl w:val="468E0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147CC9"/>
    <w:multiLevelType w:val="multilevel"/>
    <w:tmpl w:val="1F14A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FF6795"/>
    <w:multiLevelType w:val="hybridMultilevel"/>
    <w:tmpl w:val="D0D61762"/>
    <w:lvl w:ilvl="0" w:tplc="6714CE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12C2B15"/>
    <w:multiLevelType w:val="hybridMultilevel"/>
    <w:tmpl w:val="02FA97BA"/>
    <w:lvl w:ilvl="0" w:tplc="5226F1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00019" w:tentative="1">
      <w:start w:val="1"/>
      <w:numFmt w:val="lowerLetter"/>
      <w:lvlText w:val="%2."/>
      <w:lvlJc w:val="left"/>
      <w:pPr>
        <w:ind w:left="1440" w:hanging="360"/>
      </w:p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AB69BF"/>
    <w:multiLevelType w:val="multilevel"/>
    <w:tmpl w:val="10329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16750BD"/>
    <w:multiLevelType w:val="multilevel"/>
    <w:tmpl w:val="474CA5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72CC45FC"/>
    <w:multiLevelType w:val="multilevel"/>
    <w:tmpl w:val="1B784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5006319"/>
    <w:multiLevelType w:val="multilevel"/>
    <w:tmpl w:val="ED127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89A02AA"/>
    <w:multiLevelType w:val="multilevel"/>
    <w:tmpl w:val="C364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AB26304"/>
    <w:multiLevelType w:val="multilevel"/>
    <w:tmpl w:val="D638C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AE32378"/>
    <w:multiLevelType w:val="multilevel"/>
    <w:tmpl w:val="CB6A3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E60FB7"/>
    <w:multiLevelType w:val="multilevel"/>
    <w:tmpl w:val="1D884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D0B6A32"/>
    <w:multiLevelType w:val="multilevel"/>
    <w:tmpl w:val="8C7E5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D6E4898"/>
    <w:multiLevelType w:val="multilevel"/>
    <w:tmpl w:val="46F0F2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42"/>
  </w:num>
  <w:num w:numId="2">
    <w:abstractNumId w:val="24"/>
  </w:num>
  <w:num w:numId="3">
    <w:abstractNumId w:val="6"/>
  </w:num>
  <w:num w:numId="4">
    <w:abstractNumId w:val="34"/>
  </w:num>
  <w:num w:numId="5">
    <w:abstractNumId w:val="2"/>
  </w:num>
  <w:num w:numId="6">
    <w:abstractNumId w:val="17"/>
  </w:num>
  <w:num w:numId="7">
    <w:abstractNumId w:val="28"/>
  </w:num>
  <w:num w:numId="8">
    <w:abstractNumId w:val="3"/>
  </w:num>
  <w:num w:numId="9">
    <w:abstractNumId w:val="21"/>
  </w:num>
  <w:num w:numId="10">
    <w:abstractNumId w:val="22"/>
  </w:num>
  <w:num w:numId="11">
    <w:abstractNumId w:val="13"/>
  </w:num>
  <w:num w:numId="12">
    <w:abstractNumId w:val="1"/>
  </w:num>
  <w:num w:numId="13">
    <w:abstractNumId w:val="16"/>
  </w:num>
  <w:num w:numId="14">
    <w:abstractNumId w:val="32"/>
  </w:num>
  <w:num w:numId="15">
    <w:abstractNumId w:val="27"/>
  </w:num>
  <w:num w:numId="16">
    <w:abstractNumId w:val="4"/>
  </w:num>
  <w:num w:numId="17">
    <w:abstractNumId w:val="10"/>
  </w:num>
  <w:num w:numId="18">
    <w:abstractNumId w:val="11"/>
  </w:num>
  <w:num w:numId="19">
    <w:abstractNumId w:val="33"/>
  </w:num>
  <w:num w:numId="20">
    <w:abstractNumId w:val="39"/>
  </w:num>
  <w:num w:numId="21">
    <w:abstractNumId w:val="19"/>
  </w:num>
  <w:num w:numId="22">
    <w:abstractNumId w:val="41"/>
  </w:num>
  <w:num w:numId="23">
    <w:abstractNumId w:val="31"/>
  </w:num>
  <w:num w:numId="24">
    <w:abstractNumId w:val="7"/>
  </w:num>
  <w:num w:numId="25">
    <w:abstractNumId w:val="15"/>
  </w:num>
  <w:num w:numId="26">
    <w:abstractNumId w:val="26"/>
  </w:num>
  <w:num w:numId="27">
    <w:abstractNumId w:val="14"/>
  </w:num>
  <w:num w:numId="28">
    <w:abstractNumId w:val="40"/>
  </w:num>
  <w:num w:numId="29">
    <w:abstractNumId w:val="18"/>
  </w:num>
  <w:num w:numId="30">
    <w:abstractNumId w:val="35"/>
  </w:num>
  <w:num w:numId="31">
    <w:abstractNumId w:val="36"/>
  </w:num>
  <w:num w:numId="32">
    <w:abstractNumId w:val="8"/>
  </w:num>
  <w:num w:numId="33">
    <w:abstractNumId w:val="23"/>
  </w:num>
  <w:num w:numId="34">
    <w:abstractNumId w:val="30"/>
  </w:num>
  <w:num w:numId="35">
    <w:abstractNumId w:val="38"/>
  </w:num>
  <w:num w:numId="36">
    <w:abstractNumId w:val="29"/>
  </w:num>
  <w:num w:numId="37">
    <w:abstractNumId w:val="25"/>
  </w:num>
  <w:num w:numId="38">
    <w:abstractNumId w:val="5"/>
  </w:num>
  <w:num w:numId="39">
    <w:abstractNumId w:val="12"/>
  </w:num>
  <w:num w:numId="40">
    <w:abstractNumId w:val="20"/>
  </w:num>
  <w:num w:numId="41">
    <w:abstractNumId w:val="37"/>
  </w:num>
  <w:num w:numId="42">
    <w:abstractNumId w:val="9"/>
  </w:num>
  <w:num w:numId="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052D"/>
    <w:rsid w:val="000036DE"/>
    <w:rsid w:val="00010273"/>
    <w:rsid w:val="00022FB3"/>
    <w:rsid w:val="00027854"/>
    <w:rsid w:val="00040A0D"/>
    <w:rsid w:val="00057AAD"/>
    <w:rsid w:val="00073C68"/>
    <w:rsid w:val="00081367"/>
    <w:rsid w:val="000836C9"/>
    <w:rsid w:val="000964FF"/>
    <w:rsid w:val="000B09A5"/>
    <w:rsid w:val="000B5DAD"/>
    <w:rsid w:val="000C6B20"/>
    <w:rsid w:val="00111570"/>
    <w:rsid w:val="001406DF"/>
    <w:rsid w:val="00163F89"/>
    <w:rsid w:val="00193145"/>
    <w:rsid w:val="001C7667"/>
    <w:rsid w:val="001E0D69"/>
    <w:rsid w:val="00212BC0"/>
    <w:rsid w:val="00235200"/>
    <w:rsid w:val="00235E8A"/>
    <w:rsid w:val="002747EB"/>
    <w:rsid w:val="00285DA7"/>
    <w:rsid w:val="002C5778"/>
    <w:rsid w:val="002D14F7"/>
    <w:rsid w:val="002E6CC7"/>
    <w:rsid w:val="003069C3"/>
    <w:rsid w:val="003153AE"/>
    <w:rsid w:val="0034095B"/>
    <w:rsid w:val="0037585B"/>
    <w:rsid w:val="003A00D2"/>
    <w:rsid w:val="003A3A86"/>
    <w:rsid w:val="003C246A"/>
    <w:rsid w:val="003D5EA0"/>
    <w:rsid w:val="003E2BC6"/>
    <w:rsid w:val="0041245F"/>
    <w:rsid w:val="00436DF6"/>
    <w:rsid w:val="004531D8"/>
    <w:rsid w:val="00457181"/>
    <w:rsid w:val="004A5642"/>
    <w:rsid w:val="004D06EB"/>
    <w:rsid w:val="004E21B6"/>
    <w:rsid w:val="004E4C95"/>
    <w:rsid w:val="005102C4"/>
    <w:rsid w:val="00534B45"/>
    <w:rsid w:val="00542765"/>
    <w:rsid w:val="00545DC0"/>
    <w:rsid w:val="005832E4"/>
    <w:rsid w:val="00584E71"/>
    <w:rsid w:val="005C468A"/>
    <w:rsid w:val="005E2B0B"/>
    <w:rsid w:val="005E2D07"/>
    <w:rsid w:val="005F0166"/>
    <w:rsid w:val="0060308C"/>
    <w:rsid w:val="00613B5E"/>
    <w:rsid w:val="00616DE8"/>
    <w:rsid w:val="00626210"/>
    <w:rsid w:val="00666C00"/>
    <w:rsid w:val="00666D4E"/>
    <w:rsid w:val="00687ED1"/>
    <w:rsid w:val="0069749A"/>
    <w:rsid w:val="006A7C37"/>
    <w:rsid w:val="006B2D4D"/>
    <w:rsid w:val="006E0CED"/>
    <w:rsid w:val="006E6E22"/>
    <w:rsid w:val="007031BB"/>
    <w:rsid w:val="0072502F"/>
    <w:rsid w:val="00735D4A"/>
    <w:rsid w:val="007424A3"/>
    <w:rsid w:val="0075263E"/>
    <w:rsid w:val="007675E2"/>
    <w:rsid w:val="00775D41"/>
    <w:rsid w:val="00784823"/>
    <w:rsid w:val="00792ADA"/>
    <w:rsid w:val="007A67F2"/>
    <w:rsid w:val="007C4965"/>
    <w:rsid w:val="007D052D"/>
    <w:rsid w:val="007E61C4"/>
    <w:rsid w:val="007F3239"/>
    <w:rsid w:val="007F3770"/>
    <w:rsid w:val="00803761"/>
    <w:rsid w:val="00812B94"/>
    <w:rsid w:val="00847430"/>
    <w:rsid w:val="00853C03"/>
    <w:rsid w:val="008664CE"/>
    <w:rsid w:val="008818E5"/>
    <w:rsid w:val="008937BE"/>
    <w:rsid w:val="008C145A"/>
    <w:rsid w:val="008C160E"/>
    <w:rsid w:val="008C456F"/>
    <w:rsid w:val="008F5FD8"/>
    <w:rsid w:val="00934392"/>
    <w:rsid w:val="00960F34"/>
    <w:rsid w:val="009A3B77"/>
    <w:rsid w:val="009C4158"/>
    <w:rsid w:val="009F6088"/>
    <w:rsid w:val="00A11228"/>
    <w:rsid w:val="00A3782A"/>
    <w:rsid w:val="00A50A04"/>
    <w:rsid w:val="00A66229"/>
    <w:rsid w:val="00A84858"/>
    <w:rsid w:val="00AE06CF"/>
    <w:rsid w:val="00AE1417"/>
    <w:rsid w:val="00B0716B"/>
    <w:rsid w:val="00B14A1F"/>
    <w:rsid w:val="00B15FE6"/>
    <w:rsid w:val="00B64D44"/>
    <w:rsid w:val="00B74972"/>
    <w:rsid w:val="00B952C6"/>
    <w:rsid w:val="00BC1136"/>
    <w:rsid w:val="00BF2BF2"/>
    <w:rsid w:val="00BF38B4"/>
    <w:rsid w:val="00BF5968"/>
    <w:rsid w:val="00BF6FE8"/>
    <w:rsid w:val="00C136D0"/>
    <w:rsid w:val="00C177F8"/>
    <w:rsid w:val="00C33939"/>
    <w:rsid w:val="00C36E8F"/>
    <w:rsid w:val="00C5017E"/>
    <w:rsid w:val="00C5423B"/>
    <w:rsid w:val="00C66953"/>
    <w:rsid w:val="00C73E15"/>
    <w:rsid w:val="00C823C8"/>
    <w:rsid w:val="00C9411A"/>
    <w:rsid w:val="00CA084E"/>
    <w:rsid w:val="00CB3A41"/>
    <w:rsid w:val="00CB6EEE"/>
    <w:rsid w:val="00CE2705"/>
    <w:rsid w:val="00CF08A3"/>
    <w:rsid w:val="00D45DF3"/>
    <w:rsid w:val="00D46238"/>
    <w:rsid w:val="00D5176C"/>
    <w:rsid w:val="00D65A05"/>
    <w:rsid w:val="00D67C23"/>
    <w:rsid w:val="00D733E8"/>
    <w:rsid w:val="00D73FA6"/>
    <w:rsid w:val="00D77EE5"/>
    <w:rsid w:val="00DE7E25"/>
    <w:rsid w:val="00E1768C"/>
    <w:rsid w:val="00E21760"/>
    <w:rsid w:val="00E25C0B"/>
    <w:rsid w:val="00E43FFD"/>
    <w:rsid w:val="00E505C5"/>
    <w:rsid w:val="00E70932"/>
    <w:rsid w:val="00EA7159"/>
    <w:rsid w:val="00EB6330"/>
    <w:rsid w:val="00ED3202"/>
    <w:rsid w:val="00ED69BF"/>
    <w:rsid w:val="00ED7385"/>
    <w:rsid w:val="00EF7420"/>
    <w:rsid w:val="00F316B3"/>
    <w:rsid w:val="00F57723"/>
    <w:rsid w:val="00FB4469"/>
    <w:rsid w:val="00FB4909"/>
    <w:rsid w:val="00FC2718"/>
    <w:rsid w:val="00FE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38032"/>
  <w15:docId w15:val="{D79B9937-42F9-48ED-BBFE-2AC3B66D7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it-CH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4" w:color="B8C4E0"/>
      </w:pBdr>
      <w:spacing w:before="360" w:after="160" w:line="276" w:lineRule="auto"/>
      <w:outlineLvl w:val="0"/>
    </w:pPr>
    <w:rPr>
      <w:rFonts w:ascii="Arial" w:hAnsi="Arial" w:cs="Arial"/>
      <w:b/>
      <w:bCs/>
      <w:color w:val="1B3A8A"/>
      <w:sz w:val="28"/>
      <w:szCs w:val="28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240" w:after="80" w:line="276" w:lineRule="auto"/>
      <w:outlineLvl w:val="1"/>
    </w:pPr>
    <w:rPr>
      <w:rFonts w:ascii="Arial" w:hAnsi="Arial" w:cs="Arial"/>
      <w:b/>
      <w:bCs/>
      <w:color w:val="2E5AAC"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34095B"/>
    <w:pPr>
      <w:ind w:left="720"/>
      <w:contextualSpacing/>
    </w:pPr>
  </w:style>
  <w:style w:type="paragraph" w:customStyle="1" w:styleId="ds-markdown-paragraph">
    <w:name w:val="ds-markdown-paragraph"/>
    <w:basedOn w:val="Normal"/>
    <w:rsid w:val="005E2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5E2D07"/>
    <w:rPr>
      <w:b/>
      <w:bCs/>
    </w:rPr>
  </w:style>
  <w:style w:type="character" w:styleId="Emphasis">
    <w:name w:val="Emphasis"/>
    <w:basedOn w:val="DefaultParagraphFont"/>
    <w:uiPriority w:val="20"/>
    <w:qFormat/>
    <w:rsid w:val="00BC113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4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995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35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3034</Words>
  <Characters>17295</Characters>
  <Application>Microsoft Office Word</Application>
  <DocSecurity>0</DocSecurity>
  <Lines>144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gianluigi.mastandrea</dc:creator>
  <cp:lastModifiedBy>Tania Zaven</cp:lastModifiedBy>
  <cp:revision>4</cp:revision>
  <cp:lastPrinted>2026-06-23T06:28:00Z</cp:lastPrinted>
  <dcterms:created xsi:type="dcterms:W3CDTF">2026-10-12T15:13:00Z</dcterms:created>
  <dcterms:modified xsi:type="dcterms:W3CDTF">2026-10-12T18:19:00Z</dcterms:modified>
</cp:coreProperties>
</file>